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06E5CF19" w:rsidR="00D62D5D" w:rsidRPr="00132B8A" w:rsidRDefault="00D62D5D" w:rsidP="00132B8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6D59E15A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370984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59BE7375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370984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6652F476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18678F" w:rsidRPr="00370984">
              <w:rPr>
                <w:b/>
                <w:bCs/>
                <w:sz w:val="24"/>
                <w:szCs w:val="24"/>
              </w:rPr>
              <w:t>PSYCHOTERAPIA W PRAKTYCE PSYCHOLOGICZNEJ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54D75D63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370984">
              <w:rPr>
                <w:sz w:val="24"/>
                <w:szCs w:val="24"/>
              </w:rPr>
              <w:t>C/2</w:t>
            </w:r>
            <w:r w:rsidR="002601FA">
              <w:rPr>
                <w:sz w:val="24"/>
                <w:szCs w:val="24"/>
              </w:rPr>
              <w:t>5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185321D2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2862BA" w:rsidRPr="00742916" w14:paraId="59CEC214" w14:textId="77777777" w:rsidTr="00C275A2">
        <w:trPr>
          <w:cantSplit/>
        </w:trPr>
        <w:tc>
          <w:tcPr>
            <w:tcW w:w="497" w:type="dxa"/>
            <w:vMerge/>
          </w:tcPr>
          <w:p w14:paraId="5E41805F" w14:textId="77777777" w:rsidR="002862BA" w:rsidRPr="00742916" w:rsidRDefault="002862BA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1E6AEDB" w14:textId="04D216F7" w:rsidR="002862BA" w:rsidRPr="00742916" w:rsidRDefault="002862BA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641AF078" w:rsidR="007F6E52" w:rsidRPr="00742916" w:rsidRDefault="002862B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14F30D36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370984">
              <w:rPr>
                <w:b/>
                <w:sz w:val="24"/>
                <w:szCs w:val="24"/>
              </w:rPr>
              <w:t>III/</w:t>
            </w:r>
            <w:r w:rsidR="002862BA">
              <w:rPr>
                <w:b/>
                <w:sz w:val="24"/>
                <w:szCs w:val="24"/>
              </w:rPr>
              <w:t>6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7B1FF7F" w14:textId="57049346" w:rsidR="00D62D5D" w:rsidRPr="00370984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C595517" w14:textId="25342DA6" w:rsidR="00D62D5D" w:rsidRPr="00742916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509BB60E" w:rsidR="00D62D5D" w:rsidRPr="00742916" w:rsidRDefault="00585A1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32ED7CEE" w:rsidR="00D62D5D" w:rsidRPr="005B0A99" w:rsidRDefault="00585A1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2862B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48454670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2862BA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4B4C36CA" w:rsidR="00D62D5D" w:rsidRPr="00F85E55" w:rsidRDefault="00CE3A72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250592">
              <w:rPr>
                <w:sz w:val="24"/>
                <w:szCs w:val="24"/>
              </w:rPr>
              <w:t>Anna Zdolska-Wawrzkiewicz</w:t>
            </w:r>
          </w:p>
        </w:tc>
      </w:tr>
      <w:tr w:rsidR="00D62D5D" w:rsidRPr="00566644" w14:paraId="2313954E" w14:textId="77777777" w:rsidTr="002862BA">
        <w:tc>
          <w:tcPr>
            <w:tcW w:w="2988" w:type="dxa"/>
            <w:vAlign w:val="center"/>
          </w:tcPr>
          <w:p w14:paraId="702AE1AA" w14:textId="24AC05AA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2862BA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2EFF46CB" w:rsidR="00D62D5D" w:rsidRPr="0092458B" w:rsidRDefault="0025059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Zdolska-Wawrzkiewicz</w:t>
            </w:r>
          </w:p>
        </w:tc>
      </w:tr>
      <w:tr w:rsidR="00D62D5D" w:rsidRPr="00742916" w14:paraId="234FB0EB" w14:textId="77777777" w:rsidTr="002862BA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45840C44" w14:textId="2E59677C" w:rsidR="00A845D1" w:rsidRDefault="00A845D1" w:rsidP="00B32428">
            <w:pPr>
              <w:rPr>
                <w:sz w:val="22"/>
                <w:szCs w:val="22"/>
              </w:rPr>
            </w:pPr>
            <w:r w:rsidRPr="00A845D1">
              <w:rPr>
                <w:sz w:val="22"/>
                <w:szCs w:val="22"/>
              </w:rPr>
              <w:t>Zapoznanie z nurtami psychoterapeutycznymi, ich założeniami teoretycznymi oraz praktycznymi metodami pracy z pacjentem</w:t>
            </w:r>
            <w:r>
              <w:rPr>
                <w:sz w:val="22"/>
                <w:szCs w:val="22"/>
              </w:rPr>
              <w:t>./klientem.</w:t>
            </w:r>
          </w:p>
          <w:p w14:paraId="612FCF11" w14:textId="18B0779B" w:rsidR="00A845D1" w:rsidRDefault="00A845D1" w:rsidP="00B32428">
            <w:pPr>
              <w:rPr>
                <w:sz w:val="22"/>
                <w:szCs w:val="22"/>
              </w:rPr>
            </w:pPr>
            <w:r w:rsidRPr="00A845D1">
              <w:rPr>
                <w:sz w:val="22"/>
                <w:szCs w:val="22"/>
              </w:rPr>
              <w:t>Rozwijanie umiejętności diagnostycznych i terapeutycznych, niezbędnych w codziennej pracy psychologa, w tym rozpoznawanie wskazań i przeciwwskazań do psychoterapii.</w:t>
            </w:r>
          </w:p>
          <w:p w14:paraId="3F510C3F" w14:textId="06844991" w:rsidR="00D62D5D" w:rsidRPr="00A845D1" w:rsidRDefault="00B32428" w:rsidP="00B32428">
            <w:pPr>
              <w:rPr>
                <w:sz w:val="22"/>
                <w:szCs w:val="22"/>
              </w:rPr>
            </w:pPr>
            <w:r w:rsidRPr="00A845D1">
              <w:rPr>
                <w:sz w:val="22"/>
                <w:szCs w:val="22"/>
              </w:rPr>
              <w:t>Celem będzie także prezentacja praktycznych umiejętności nawiązywania i podtrzymywana kontaktu psychoterapeutycznego w rozumieniu różnych podejść psychoterapeutycznych.</w:t>
            </w:r>
          </w:p>
        </w:tc>
      </w:tr>
      <w:tr w:rsidR="00D62D5D" w:rsidRPr="00742916" w14:paraId="24D568D0" w14:textId="77777777" w:rsidTr="002862B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3B25BCD5" w:rsidR="00D62D5D" w:rsidRPr="002862BA" w:rsidRDefault="002862BA" w:rsidP="002862BA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2862BA" w:rsidRDefault="004A430B" w:rsidP="00A807BF">
            <w:pPr>
              <w:jc w:val="center"/>
              <w:rPr>
                <w:sz w:val="24"/>
                <w:szCs w:val="24"/>
              </w:rPr>
            </w:pPr>
            <w:r w:rsidRPr="002862BA">
              <w:rPr>
                <w:sz w:val="24"/>
                <w:szCs w:val="24"/>
              </w:rPr>
              <w:t>0</w:t>
            </w:r>
            <w:r w:rsidR="00217BEC" w:rsidRPr="002862BA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54E1CAF8" w:rsidR="00D62D5D" w:rsidRPr="002862BA" w:rsidRDefault="00585A1C" w:rsidP="00781FA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2862BA">
              <w:rPr>
                <w:rFonts w:eastAsiaTheme="minorHAnsi"/>
                <w:sz w:val="24"/>
                <w:szCs w:val="24"/>
                <w:lang w:eastAsia="en-US"/>
              </w:rPr>
              <w:t>Student</w:t>
            </w:r>
            <w:r w:rsidR="00781FAE"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 xml:space="preserve">zna i rozumie </w:t>
            </w:r>
            <w:r w:rsidR="00A845D1">
              <w:rPr>
                <w:rFonts w:eastAsiaTheme="minorHAnsi"/>
                <w:sz w:val="24"/>
                <w:szCs w:val="24"/>
                <w:lang w:eastAsia="en-US"/>
              </w:rPr>
              <w:t xml:space="preserve">w pogłębionym stopniu 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 xml:space="preserve">zagadnienia z zakresu </w:t>
            </w:r>
            <w:r w:rsidR="00781FAE" w:rsidRPr="002862BA">
              <w:rPr>
                <w:rFonts w:eastAsiaTheme="minorHAnsi"/>
                <w:sz w:val="24"/>
                <w:szCs w:val="24"/>
                <w:lang w:eastAsia="en-US"/>
              </w:rPr>
              <w:t>współczesnych kierunk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 xml:space="preserve">ów </w:t>
            </w:r>
            <w:r w:rsidR="00781FAE" w:rsidRPr="002862BA">
              <w:rPr>
                <w:rFonts w:eastAsiaTheme="minorHAnsi"/>
                <w:sz w:val="24"/>
                <w:szCs w:val="24"/>
                <w:lang w:eastAsia="en-US"/>
              </w:rPr>
              <w:t>rozwoju teorii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781FAE" w:rsidRPr="002862BA">
              <w:rPr>
                <w:rFonts w:eastAsiaTheme="minorHAnsi"/>
                <w:sz w:val="24"/>
                <w:szCs w:val="24"/>
                <w:lang w:eastAsia="en-US"/>
              </w:rPr>
              <w:t>relacyjnych, jej nurt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>ów</w:t>
            </w:r>
            <w:r w:rsidR="00781FAE"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 i system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>ów</w:t>
            </w:r>
            <w:r w:rsidR="00781FAE"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 xml:space="preserve">zna i </w:t>
            </w:r>
            <w:r w:rsidR="00781FAE" w:rsidRPr="002862BA">
              <w:rPr>
                <w:rFonts w:eastAsiaTheme="minorHAnsi"/>
                <w:sz w:val="24"/>
                <w:szCs w:val="24"/>
                <w:lang w:eastAsia="en-US"/>
              </w:rPr>
              <w:t>rozumie ich historyczne i kulturowe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781FAE"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uwarunkowania; 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 xml:space="preserve">zna i rozumie zagadnienia z zakresu </w:t>
            </w:r>
            <w:r w:rsidR="0018678F" w:rsidRPr="002862BA">
              <w:rPr>
                <w:rFonts w:eastAsiaTheme="minorHAnsi"/>
                <w:sz w:val="24"/>
                <w:szCs w:val="24"/>
                <w:lang w:eastAsia="en-US"/>
              </w:rPr>
              <w:t>podstaw psychoterapii,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18678F" w:rsidRPr="002862BA">
              <w:rPr>
                <w:rFonts w:eastAsiaTheme="minorHAnsi"/>
                <w:sz w:val="24"/>
                <w:szCs w:val="24"/>
                <w:lang w:eastAsia="en-US"/>
              </w:rPr>
              <w:t>obejmując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>e</w:t>
            </w:r>
            <w:r w:rsidR="0018678F"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 terminologię, teorię i metodykę terapii oraz psychopatologię w</w:t>
            </w:r>
            <w:r w:rsidR="00B32428"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 konkretnym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18678F" w:rsidRPr="002862BA">
              <w:rPr>
                <w:rFonts w:eastAsiaTheme="minorHAnsi"/>
                <w:sz w:val="24"/>
                <w:szCs w:val="24"/>
                <w:lang w:eastAsia="en-US"/>
              </w:rPr>
              <w:t>ujęciu</w:t>
            </w:r>
            <w:r w:rsidR="00A845D1">
              <w:rPr>
                <w:rFonts w:eastAsiaTheme="minorHAnsi"/>
                <w:sz w:val="24"/>
                <w:szCs w:val="24"/>
                <w:lang w:eastAsia="en-US"/>
              </w:rPr>
              <w:t>, zorientowane na zastosowanie praktyczne.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EC10CA" w14:textId="37139F9A" w:rsidR="0018678F" w:rsidRDefault="00781FAE" w:rsidP="003709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PS</w:t>
            </w:r>
            <w:r w:rsidR="0018678F" w:rsidRPr="00370984">
              <w:rPr>
                <w:rFonts w:eastAsiaTheme="minorHAnsi"/>
                <w:sz w:val="24"/>
                <w:szCs w:val="24"/>
                <w:lang w:eastAsia="en-US"/>
              </w:rPr>
              <w:t>_W0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  <w:p w14:paraId="5EE16A92" w14:textId="273C9726" w:rsidR="00781FAE" w:rsidRPr="00370984" w:rsidRDefault="00781FAE" w:rsidP="003709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PS_W03</w:t>
            </w:r>
          </w:p>
          <w:p w14:paraId="0096B869" w14:textId="36728643" w:rsidR="00D62D5D" w:rsidRPr="00781FAE" w:rsidRDefault="00781FAE" w:rsidP="00781FAE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PS</w:t>
            </w:r>
            <w:r w:rsidR="0018678F" w:rsidRPr="00370984">
              <w:rPr>
                <w:rFonts w:eastAsiaTheme="minorHAnsi"/>
                <w:sz w:val="24"/>
                <w:szCs w:val="24"/>
                <w:lang w:eastAsia="en-US"/>
              </w:rPr>
              <w:t>_W0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</w:tr>
      <w:tr w:rsidR="00781FAE" w:rsidRPr="00A42282" w14:paraId="3B5B16A4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068035" w14:textId="22A76745" w:rsidR="00781FAE" w:rsidRPr="002862BA" w:rsidRDefault="00781FAE" w:rsidP="00A807BF">
            <w:pPr>
              <w:jc w:val="center"/>
              <w:rPr>
                <w:sz w:val="24"/>
                <w:szCs w:val="24"/>
              </w:rPr>
            </w:pPr>
            <w:r w:rsidRPr="002862BA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714C84" w14:textId="32665065" w:rsidR="00781FAE" w:rsidRPr="002862BA" w:rsidRDefault="00D87601" w:rsidP="000B555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Student 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 xml:space="preserve">zna i rozumie </w:t>
            </w:r>
            <w:r w:rsidR="00A845D1">
              <w:rPr>
                <w:rFonts w:eastAsiaTheme="minorHAnsi"/>
                <w:sz w:val="24"/>
                <w:szCs w:val="24"/>
                <w:lang w:eastAsia="en-US"/>
              </w:rPr>
              <w:t xml:space="preserve">w pogłębionym stopniu 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 xml:space="preserve">zagadnienia dotyczące </w:t>
            </w:r>
            <w:r w:rsidR="00781FAE" w:rsidRPr="002862BA">
              <w:rPr>
                <w:rFonts w:eastAsiaTheme="minorHAnsi"/>
                <w:sz w:val="24"/>
                <w:szCs w:val="24"/>
                <w:lang w:eastAsia="en-US"/>
              </w:rPr>
              <w:t>psychologicznych podstaw</w:t>
            </w:r>
            <w:r w:rsidR="000B555D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781FAE" w:rsidRPr="002862BA">
              <w:rPr>
                <w:rFonts w:eastAsiaTheme="minorHAnsi"/>
                <w:sz w:val="24"/>
                <w:szCs w:val="24"/>
                <w:lang w:eastAsia="en-US"/>
              </w:rPr>
              <w:t>funkcjonowania człowieka</w:t>
            </w:r>
            <w:r w:rsidR="00FA46BB" w:rsidRPr="002862BA">
              <w:rPr>
                <w:rFonts w:eastAsiaTheme="minorHAnsi"/>
                <w:sz w:val="24"/>
                <w:szCs w:val="24"/>
                <w:lang w:eastAsia="en-US"/>
              </w:rPr>
              <w:t>, mechanizm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>ów</w:t>
            </w:r>
            <w:r w:rsidR="00FA46BB"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 zburzeń psychicznych,</w:t>
            </w:r>
            <w:r w:rsidR="00781FAE"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 w wybranych ujęciach psychoterapeutycznych</w:t>
            </w:r>
            <w:r w:rsidR="00FA46BB" w:rsidRPr="002862BA">
              <w:rPr>
                <w:rFonts w:eastAsiaTheme="minorHAnsi"/>
                <w:sz w:val="24"/>
                <w:szCs w:val="24"/>
                <w:lang w:eastAsia="en-US"/>
              </w:rPr>
              <w:t>, zorientowan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>e</w:t>
            </w:r>
            <w:r w:rsidR="00FA46BB"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 na praktyczne zastosowanie.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E44CAD" w14:textId="2CC52B50" w:rsidR="00781FAE" w:rsidRPr="00370984" w:rsidRDefault="00FA46BB" w:rsidP="00781FAE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PS</w:t>
            </w:r>
            <w:r w:rsidR="00781FAE" w:rsidRPr="00370984">
              <w:rPr>
                <w:rFonts w:eastAsiaTheme="minorHAnsi"/>
                <w:sz w:val="24"/>
                <w:szCs w:val="24"/>
                <w:lang w:eastAsia="en-US"/>
              </w:rPr>
              <w:t>_W0</w:t>
            </w:r>
            <w:r w:rsidR="00781FAE">
              <w:rPr>
                <w:rFonts w:eastAsiaTheme="minorHAnsi"/>
                <w:sz w:val="24"/>
                <w:szCs w:val="24"/>
                <w:lang w:eastAsia="en-US"/>
              </w:rPr>
              <w:t>7</w:t>
            </w:r>
          </w:p>
          <w:p w14:paraId="795E6C6D" w14:textId="4C41D7A2" w:rsidR="00781FAE" w:rsidRPr="00370984" w:rsidRDefault="00FA46BB" w:rsidP="00781FAE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PS</w:t>
            </w:r>
            <w:r w:rsidR="00781FAE" w:rsidRPr="00370984">
              <w:rPr>
                <w:rFonts w:eastAsiaTheme="minorHAnsi"/>
                <w:sz w:val="24"/>
                <w:szCs w:val="24"/>
                <w:lang w:eastAsia="en-US"/>
              </w:rPr>
              <w:t>_W08</w:t>
            </w:r>
          </w:p>
          <w:p w14:paraId="179146F0" w14:textId="77777777" w:rsidR="00781FAE" w:rsidRDefault="00781FAE" w:rsidP="003709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781FAE" w:rsidRPr="00A42282" w14:paraId="4D8D7AC7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39150E2" w14:textId="6726BE93" w:rsidR="00781FAE" w:rsidRPr="002862BA" w:rsidRDefault="00FA46BB" w:rsidP="00FA46BB">
            <w:pPr>
              <w:jc w:val="center"/>
              <w:rPr>
                <w:sz w:val="24"/>
                <w:szCs w:val="24"/>
              </w:rPr>
            </w:pPr>
            <w:r w:rsidRPr="002862BA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8D8BF40" w14:textId="77FDD3F6" w:rsidR="00781FAE" w:rsidRPr="002862BA" w:rsidRDefault="00FA46BB" w:rsidP="00FA46BB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2862BA">
              <w:rPr>
                <w:rFonts w:eastAsiaTheme="minorHAnsi"/>
                <w:sz w:val="24"/>
                <w:szCs w:val="24"/>
                <w:lang w:eastAsia="en-US"/>
              </w:rPr>
              <w:t>Student po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 xml:space="preserve">trafi </w:t>
            </w:r>
            <w:r w:rsidR="000B555D">
              <w:rPr>
                <w:rFonts w:eastAsiaTheme="minorHAnsi"/>
                <w:sz w:val="24"/>
                <w:szCs w:val="24"/>
                <w:lang w:eastAsia="en-US"/>
              </w:rPr>
              <w:t xml:space="preserve">wykorzystywać posiadana wiedze do </w:t>
            </w:r>
            <w:r w:rsidRPr="002862BA">
              <w:rPr>
                <w:rFonts w:eastAsiaTheme="minorHAnsi"/>
                <w:sz w:val="24"/>
                <w:szCs w:val="24"/>
                <w:lang w:eastAsia="en-US"/>
              </w:rPr>
              <w:t>obserwow</w:t>
            </w:r>
            <w:r w:rsidR="000B555D">
              <w:rPr>
                <w:rFonts w:eastAsiaTheme="minorHAnsi"/>
                <w:sz w:val="24"/>
                <w:szCs w:val="24"/>
                <w:lang w:eastAsia="en-US"/>
              </w:rPr>
              <w:t>ania</w:t>
            </w:r>
            <w:r w:rsidRPr="002862BA">
              <w:rPr>
                <w:rFonts w:eastAsiaTheme="minorHAnsi"/>
                <w:sz w:val="24"/>
                <w:szCs w:val="24"/>
                <w:lang w:eastAsia="en-US"/>
              </w:rPr>
              <w:t>, wyszukiwa</w:t>
            </w:r>
            <w:r w:rsidR="000B555D">
              <w:rPr>
                <w:rFonts w:eastAsiaTheme="minorHAnsi"/>
                <w:sz w:val="24"/>
                <w:szCs w:val="24"/>
                <w:lang w:eastAsia="en-US"/>
              </w:rPr>
              <w:t>nia</w:t>
            </w:r>
            <w:r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 i przetwarza</w:t>
            </w:r>
            <w:r w:rsidR="000B555D">
              <w:rPr>
                <w:rFonts w:eastAsiaTheme="minorHAnsi"/>
                <w:sz w:val="24"/>
                <w:szCs w:val="24"/>
                <w:lang w:eastAsia="en-US"/>
              </w:rPr>
              <w:t>nia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2862BA">
              <w:rPr>
                <w:rFonts w:eastAsiaTheme="minorHAnsi"/>
                <w:sz w:val="24"/>
                <w:szCs w:val="24"/>
                <w:lang w:eastAsia="en-US"/>
              </w:rPr>
              <w:t>informacj</w:t>
            </w:r>
            <w:r w:rsidR="000B555D">
              <w:rPr>
                <w:rFonts w:eastAsiaTheme="minorHAnsi"/>
                <w:sz w:val="24"/>
                <w:szCs w:val="24"/>
                <w:lang w:eastAsia="en-US"/>
              </w:rPr>
              <w:t>i</w:t>
            </w:r>
            <w:r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 na temat zjawisk społecznych: w tym relacji między ludźmi, bada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 xml:space="preserve">ć </w:t>
            </w:r>
            <w:r w:rsidRPr="002862BA">
              <w:rPr>
                <w:rFonts w:eastAsiaTheme="minorHAnsi"/>
                <w:sz w:val="24"/>
                <w:szCs w:val="24"/>
                <w:lang w:eastAsia="en-US"/>
              </w:rPr>
              <w:t>zjawisk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>a</w:t>
            </w:r>
            <w:r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 intrapersonaln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>e</w:t>
            </w:r>
            <w:r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 oraz interpretowa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>ć je</w:t>
            </w:r>
            <w:r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 z punktu widzenia koncepcji</w:t>
            </w:r>
            <w:r w:rsidR="000B555D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2862BA">
              <w:rPr>
                <w:rFonts w:eastAsiaTheme="minorHAnsi"/>
                <w:sz w:val="24"/>
                <w:szCs w:val="24"/>
                <w:lang w:eastAsia="en-US"/>
              </w:rPr>
              <w:t>relacyjnych.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9A18BC" w14:textId="77777777" w:rsidR="00FA46BB" w:rsidRDefault="00FA46BB" w:rsidP="00370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370984">
              <w:rPr>
                <w:sz w:val="24"/>
                <w:szCs w:val="24"/>
              </w:rPr>
              <w:t>_U0</w:t>
            </w:r>
            <w:r>
              <w:rPr>
                <w:sz w:val="24"/>
                <w:szCs w:val="24"/>
              </w:rPr>
              <w:t>2</w:t>
            </w:r>
          </w:p>
          <w:p w14:paraId="4E2DC939" w14:textId="52693EC6" w:rsidR="00781FAE" w:rsidRPr="00370984" w:rsidRDefault="00FA46BB" w:rsidP="003709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PS</w:t>
            </w:r>
            <w:r w:rsidRPr="00370984">
              <w:rPr>
                <w:sz w:val="24"/>
                <w:szCs w:val="24"/>
              </w:rPr>
              <w:t>_U0</w:t>
            </w:r>
            <w:r>
              <w:rPr>
                <w:sz w:val="24"/>
                <w:szCs w:val="24"/>
              </w:rPr>
              <w:t>3</w:t>
            </w:r>
          </w:p>
        </w:tc>
      </w:tr>
      <w:tr w:rsidR="00D62D5D" w:rsidRPr="00A42282" w14:paraId="0BBB4A3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01935C43" w:rsidR="00D62D5D" w:rsidRPr="002862BA" w:rsidRDefault="004A430B" w:rsidP="00A807BF">
            <w:pPr>
              <w:jc w:val="center"/>
              <w:rPr>
                <w:sz w:val="24"/>
                <w:szCs w:val="24"/>
              </w:rPr>
            </w:pPr>
            <w:r w:rsidRPr="002862BA">
              <w:rPr>
                <w:sz w:val="24"/>
                <w:szCs w:val="24"/>
              </w:rPr>
              <w:t>0</w:t>
            </w:r>
            <w:r w:rsidR="00FA46BB" w:rsidRPr="002862BA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69F1D470" w:rsidR="00D62D5D" w:rsidRPr="002862BA" w:rsidRDefault="00FA46BB" w:rsidP="00FA46BB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Student </w:t>
            </w:r>
            <w:r w:rsidR="00585A1C" w:rsidRPr="002862BA">
              <w:rPr>
                <w:rFonts w:eastAsiaTheme="minorHAnsi"/>
                <w:sz w:val="24"/>
                <w:szCs w:val="24"/>
                <w:lang w:eastAsia="en-US"/>
              </w:rPr>
              <w:t>p</w:t>
            </w:r>
            <w:r w:rsidR="0018678F"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otrafi </w:t>
            </w:r>
            <w:r w:rsidR="000B555D">
              <w:rPr>
                <w:rFonts w:eastAsiaTheme="minorHAnsi"/>
                <w:sz w:val="24"/>
                <w:szCs w:val="24"/>
                <w:lang w:eastAsia="en-US"/>
              </w:rPr>
              <w:t>wykorzystywać posiadaną wiedzę do</w:t>
            </w:r>
            <w:r w:rsidR="0018678F"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 posługiwa</w:t>
            </w:r>
            <w:r w:rsidR="000B555D">
              <w:rPr>
                <w:rFonts w:eastAsiaTheme="minorHAnsi"/>
                <w:sz w:val="24"/>
                <w:szCs w:val="24"/>
                <w:lang w:eastAsia="en-US"/>
              </w:rPr>
              <w:t>ni</w:t>
            </w:r>
            <w:r w:rsidR="00ED67EC">
              <w:rPr>
                <w:rFonts w:eastAsiaTheme="minorHAnsi"/>
                <w:sz w:val="24"/>
                <w:szCs w:val="24"/>
                <w:lang w:eastAsia="en-US"/>
              </w:rPr>
              <w:t>a</w:t>
            </w:r>
            <w:r w:rsidR="0018678F"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 się wybranymi ujęciami teoretycznymi psychoterapii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18678F" w:rsidRPr="002862BA">
              <w:rPr>
                <w:rFonts w:eastAsiaTheme="minorHAnsi"/>
                <w:sz w:val="24"/>
                <w:szCs w:val="24"/>
                <w:lang w:eastAsia="en-US"/>
              </w:rPr>
              <w:t>relacyjnej w celu analizowania podejmowanych działań praktycznych</w:t>
            </w:r>
            <w:r w:rsidR="00585A1C" w:rsidRPr="002862BA">
              <w:rPr>
                <w:rFonts w:eastAsiaTheme="minorHAnsi"/>
                <w:sz w:val="24"/>
                <w:szCs w:val="24"/>
                <w:lang w:eastAsia="en-US"/>
              </w:rPr>
              <w:t>;</w:t>
            </w:r>
            <w:r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>potrafi</w:t>
            </w:r>
            <w:r w:rsidR="0018678F"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 obserwowa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>ć</w:t>
            </w:r>
            <w:r w:rsidR="0018678F" w:rsidRPr="002862BA">
              <w:rPr>
                <w:rFonts w:eastAsiaTheme="minorHAnsi"/>
                <w:sz w:val="24"/>
                <w:szCs w:val="24"/>
                <w:lang w:eastAsia="en-US"/>
              </w:rPr>
              <w:t>, diagnozowa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>ć</w:t>
            </w:r>
            <w:r w:rsidR="0018678F" w:rsidRPr="002862BA">
              <w:rPr>
                <w:rFonts w:eastAsiaTheme="minorHAnsi"/>
                <w:sz w:val="24"/>
                <w:szCs w:val="24"/>
                <w:lang w:eastAsia="en-US"/>
              </w:rPr>
              <w:t>, racjonaln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>i</w:t>
            </w:r>
            <w:r w:rsidR="0018678F" w:rsidRPr="002862BA">
              <w:rPr>
                <w:rFonts w:eastAsiaTheme="minorHAnsi"/>
                <w:sz w:val="24"/>
                <w:szCs w:val="24"/>
                <w:lang w:eastAsia="en-US"/>
              </w:rPr>
              <w:t>e ocenia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>ć</w:t>
            </w:r>
            <w:r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18678F" w:rsidRPr="002862BA">
              <w:rPr>
                <w:rFonts w:eastAsiaTheme="minorHAnsi"/>
                <w:sz w:val="24"/>
                <w:szCs w:val="24"/>
                <w:lang w:eastAsia="en-US"/>
              </w:rPr>
              <w:t>złożon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>e</w:t>
            </w:r>
            <w:r w:rsidR="0018678F"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 sytuacj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>e</w:t>
            </w:r>
            <w:r w:rsidR="0018678F"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 psychologiczn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>e</w:t>
            </w:r>
            <w:r w:rsidR="0018678F"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 oraz analizowa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>ć</w:t>
            </w:r>
            <w:r w:rsidR="0018678F"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 motyw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>y</w:t>
            </w:r>
            <w:r w:rsidR="0018678F"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 i wzor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>y</w:t>
            </w:r>
            <w:r w:rsidR="0018678F"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 ludzkich</w:t>
            </w:r>
            <w:r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18678F" w:rsidRPr="002862BA">
              <w:rPr>
                <w:rFonts w:eastAsiaTheme="minorHAnsi"/>
                <w:sz w:val="24"/>
                <w:szCs w:val="24"/>
                <w:lang w:eastAsia="en-US"/>
              </w:rPr>
              <w:t>zachowań wykorzystując koncepcje relacyjne</w:t>
            </w:r>
            <w:r w:rsidR="00370984" w:rsidRPr="002862BA"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r w:rsidR="0018678F" w:rsidRPr="002862BA">
              <w:rPr>
                <w:rFonts w:ascii="ArialMT" w:eastAsiaTheme="minorHAnsi" w:hAnsi="ArialMT" w:cs="ArialMT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076C44" w14:textId="77777777" w:rsidR="00FA46BB" w:rsidRDefault="00FA46BB" w:rsidP="003709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18678F" w:rsidRPr="00370984">
              <w:rPr>
                <w:sz w:val="24"/>
                <w:szCs w:val="24"/>
              </w:rPr>
              <w:t>_U0</w:t>
            </w:r>
            <w:r w:rsidR="00370984">
              <w:rPr>
                <w:sz w:val="24"/>
                <w:szCs w:val="24"/>
              </w:rPr>
              <w:t>4</w:t>
            </w:r>
          </w:p>
          <w:p w14:paraId="4E3CC0BF" w14:textId="09110C09" w:rsidR="007A2AB3" w:rsidRPr="00370984" w:rsidRDefault="00FA46BB" w:rsidP="003709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B32428" w:rsidRPr="00370984">
              <w:rPr>
                <w:sz w:val="24"/>
                <w:szCs w:val="24"/>
              </w:rPr>
              <w:t>_U</w:t>
            </w:r>
            <w:r w:rsidR="00823203">
              <w:rPr>
                <w:sz w:val="24"/>
                <w:szCs w:val="24"/>
              </w:rPr>
              <w:t>12</w:t>
            </w:r>
          </w:p>
        </w:tc>
      </w:tr>
      <w:tr w:rsidR="00D62D5D" w:rsidRPr="00A42282" w14:paraId="581CC206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0596B0AB" w:rsidR="00D62D5D" w:rsidRPr="002862BA" w:rsidRDefault="004A430B" w:rsidP="00A807BF">
            <w:pPr>
              <w:jc w:val="center"/>
              <w:rPr>
                <w:sz w:val="24"/>
                <w:szCs w:val="24"/>
              </w:rPr>
            </w:pPr>
            <w:r w:rsidRPr="002862BA">
              <w:rPr>
                <w:sz w:val="24"/>
                <w:szCs w:val="24"/>
              </w:rPr>
              <w:t>0</w:t>
            </w:r>
            <w:r w:rsidR="00FA46BB" w:rsidRPr="002862BA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7C11B9FC" w:rsidR="00D62D5D" w:rsidRPr="002862BA" w:rsidRDefault="00585A1C" w:rsidP="0018678F">
            <w:pPr>
              <w:rPr>
                <w:sz w:val="24"/>
                <w:szCs w:val="24"/>
              </w:rPr>
            </w:pPr>
            <w:r w:rsidRPr="002862BA">
              <w:rPr>
                <w:sz w:val="24"/>
                <w:szCs w:val="24"/>
              </w:rPr>
              <w:t>Student</w:t>
            </w:r>
            <w:r w:rsidR="00FA46BB" w:rsidRPr="002862BA">
              <w:rPr>
                <w:sz w:val="24"/>
                <w:szCs w:val="24"/>
              </w:rPr>
              <w:t xml:space="preserve"> </w:t>
            </w:r>
            <w:r w:rsidR="00250592">
              <w:rPr>
                <w:sz w:val="24"/>
                <w:szCs w:val="24"/>
              </w:rPr>
              <w:t xml:space="preserve">jest gotów do </w:t>
            </w:r>
            <w:r w:rsidR="000B555D">
              <w:rPr>
                <w:sz w:val="24"/>
                <w:szCs w:val="24"/>
              </w:rPr>
              <w:t>krytycznej oceny poziomu swojej wiedzy</w:t>
            </w:r>
            <w:r w:rsidRPr="002862BA">
              <w:rPr>
                <w:sz w:val="24"/>
                <w:szCs w:val="24"/>
              </w:rPr>
              <w:t>;</w:t>
            </w:r>
            <w:r w:rsidR="00FA46BB" w:rsidRPr="002862BA">
              <w:rPr>
                <w:sz w:val="24"/>
                <w:szCs w:val="24"/>
              </w:rPr>
              <w:t xml:space="preserve"> </w:t>
            </w:r>
            <w:r w:rsidRPr="002862BA">
              <w:rPr>
                <w:sz w:val="24"/>
                <w:szCs w:val="24"/>
              </w:rPr>
              <w:t>j</w:t>
            </w:r>
            <w:r w:rsidR="0018678F" w:rsidRPr="002862BA">
              <w:rPr>
                <w:sz w:val="24"/>
                <w:szCs w:val="24"/>
              </w:rPr>
              <w:t>est got</w:t>
            </w:r>
            <w:r w:rsidR="00ED67EC">
              <w:rPr>
                <w:sz w:val="24"/>
                <w:szCs w:val="24"/>
              </w:rPr>
              <w:t>ów</w:t>
            </w:r>
            <w:r w:rsidR="0018678F" w:rsidRPr="002862BA">
              <w:rPr>
                <w:sz w:val="24"/>
                <w:szCs w:val="24"/>
              </w:rPr>
              <w:t xml:space="preserve"> do podejmowania wyzwań zawodowych i osobistych</w:t>
            </w:r>
            <w:r w:rsidR="00250592">
              <w:rPr>
                <w:sz w:val="24"/>
                <w:szCs w:val="24"/>
              </w:rPr>
              <w:t>,</w:t>
            </w:r>
            <w:r w:rsidR="0018678F" w:rsidRPr="002862BA">
              <w:rPr>
                <w:sz w:val="24"/>
                <w:szCs w:val="24"/>
              </w:rPr>
              <w:t xml:space="preserve"> aktywnoś</w:t>
            </w:r>
            <w:r w:rsidR="00250592">
              <w:rPr>
                <w:sz w:val="24"/>
                <w:szCs w:val="24"/>
              </w:rPr>
              <w:t>ci</w:t>
            </w:r>
            <w:r w:rsidR="0018678F" w:rsidRPr="002862BA">
              <w:rPr>
                <w:sz w:val="24"/>
                <w:szCs w:val="24"/>
              </w:rPr>
              <w:t>, podejm</w:t>
            </w:r>
            <w:r w:rsidR="00250592">
              <w:rPr>
                <w:sz w:val="24"/>
                <w:szCs w:val="24"/>
              </w:rPr>
              <w:t>owania</w:t>
            </w:r>
            <w:r w:rsidR="0018678F" w:rsidRPr="002862BA">
              <w:rPr>
                <w:sz w:val="24"/>
                <w:szCs w:val="24"/>
              </w:rPr>
              <w:t xml:space="preserve"> trud</w:t>
            </w:r>
            <w:r w:rsidR="00250592">
              <w:rPr>
                <w:sz w:val="24"/>
                <w:szCs w:val="24"/>
              </w:rPr>
              <w:t>u</w:t>
            </w:r>
            <w:r w:rsidR="0018678F" w:rsidRPr="002862BA">
              <w:rPr>
                <w:sz w:val="24"/>
                <w:szCs w:val="24"/>
              </w:rPr>
              <w:t xml:space="preserve"> i wytrwałością w podejmowaniu</w:t>
            </w:r>
            <w:r w:rsidR="00FA46BB" w:rsidRPr="002862BA">
              <w:rPr>
                <w:sz w:val="24"/>
                <w:szCs w:val="24"/>
              </w:rPr>
              <w:t xml:space="preserve"> i</w:t>
            </w:r>
            <w:r w:rsidR="0018678F" w:rsidRPr="002862BA">
              <w:rPr>
                <w:sz w:val="24"/>
                <w:szCs w:val="24"/>
              </w:rPr>
              <w:t>ndywidualnych i zespołowych działań profesjonalnych w zakresie psychologii</w:t>
            </w:r>
            <w:r w:rsidRPr="002862BA">
              <w:rPr>
                <w:sz w:val="24"/>
                <w:szCs w:val="24"/>
              </w:rPr>
              <w:t xml:space="preserve">, </w:t>
            </w:r>
            <w:r w:rsidR="0018678F" w:rsidRPr="002862BA">
              <w:rPr>
                <w:sz w:val="24"/>
                <w:szCs w:val="24"/>
              </w:rPr>
              <w:t>angaż</w:t>
            </w:r>
            <w:r w:rsidR="00250592">
              <w:rPr>
                <w:sz w:val="24"/>
                <w:szCs w:val="24"/>
              </w:rPr>
              <w:t>owania</w:t>
            </w:r>
            <w:r w:rsidR="0018678F" w:rsidRPr="002862BA">
              <w:rPr>
                <w:sz w:val="24"/>
                <w:szCs w:val="24"/>
              </w:rPr>
              <w:t xml:space="preserve"> się we współpracę</w:t>
            </w:r>
            <w:r w:rsidRPr="002862BA">
              <w:rPr>
                <w:sz w:val="24"/>
                <w:szCs w:val="24"/>
              </w:rPr>
              <w:t>;</w:t>
            </w:r>
            <w:r w:rsidR="00FA46BB" w:rsidRPr="002862BA">
              <w:rPr>
                <w:sz w:val="24"/>
                <w:szCs w:val="24"/>
              </w:rPr>
              <w:t xml:space="preserve"> </w:t>
            </w:r>
            <w:r w:rsidRPr="002862BA">
              <w:rPr>
                <w:sz w:val="24"/>
                <w:szCs w:val="24"/>
              </w:rPr>
              <w:t>j</w:t>
            </w:r>
            <w:r w:rsidR="0018678F" w:rsidRPr="002862BA">
              <w:rPr>
                <w:sz w:val="24"/>
                <w:szCs w:val="24"/>
              </w:rPr>
              <w:t xml:space="preserve">est </w:t>
            </w:r>
            <w:r w:rsidR="00250592">
              <w:rPr>
                <w:sz w:val="24"/>
                <w:szCs w:val="24"/>
              </w:rPr>
              <w:t xml:space="preserve">gotów do </w:t>
            </w:r>
            <w:r w:rsidR="0018678F" w:rsidRPr="002862BA">
              <w:rPr>
                <w:sz w:val="24"/>
                <w:szCs w:val="24"/>
              </w:rPr>
              <w:t>zachowania się w sposób</w:t>
            </w:r>
            <w:r w:rsidR="00FA46BB" w:rsidRPr="002862BA">
              <w:rPr>
                <w:sz w:val="24"/>
                <w:szCs w:val="24"/>
              </w:rPr>
              <w:t xml:space="preserve"> </w:t>
            </w:r>
            <w:r w:rsidR="0018678F" w:rsidRPr="002862BA">
              <w:rPr>
                <w:sz w:val="24"/>
                <w:szCs w:val="24"/>
              </w:rPr>
              <w:t>profesjonalny i przestrzega</w:t>
            </w:r>
            <w:r w:rsidR="00250592">
              <w:rPr>
                <w:sz w:val="24"/>
                <w:szCs w:val="24"/>
              </w:rPr>
              <w:t>nia</w:t>
            </w:r>
            <w:r w:rsidR="0018678F" w:rsidRPr="002862BA">
              <w:rPr>
                <w:sz w:val="24"/>
                <w:szCs w:val="24"/>
              </w:rPr>
              <w:t xml:space="preserve"> zasad etyki zawodowej; </w:t>
            </w:r>
            <w:r w:rsidR="00250592">
              <w:rPr>
                <w:sz w:val="24"/>
                <w:szCs w:val="24"/>
              </w:rPr>
              <w:t xml:space="preserve">jest gotów </w:t>
            </w:r>
            <w:r w:rsidR="0018678F" w:rsidRPr="002862BA">
              <w:rPr>
                <w:sz w:val="24"/>
                <w:szCs w:val="24"/>
              </w:rPr>
              <w:t>dostrzega</w:t>
            </w:r>
            <w:r w:rsidR="00250592">
              <w:rPr>
                <w:sz w:val="24"/>
                <w:szCs w:val="24"/>
              </w:rPr>
              <w:t>ć</w:t>
            </w:r>
            <w:r w:rsidR="0018678F" w:rsidRPr="002862BA">
              <w:rPr>
                <w:sz w:val="24"/>
                <w:szCs w:val="24"/>
              </w:rPr>
              <w:t xml:space="preserve"> i formuł</w:t>
            </w:r>
            <w:r w:rsidR="00250592">
              <w:rPr>
                <w:sz w:val="24"/>
                <w:szCs w:val="24"/>
              </w:rPr>
              <w:t>ować</w:t>
            </w:r>
            <w:r w:rsidR="0018678F" w:rsidRPr="002862BA">
              <w:rPr>
                <w:sz w:val="24"/>
                <w:szCs w:val="24"/>
              </w:rPr>
              <w:t xml:space="preserve"> problemy</w:t>
            </w:r>
            <w:r w:rsidR="00FA46BB" w:rsidRPr="002862BA">
              <w:rPr>
                <w:sz w:val="24"/>
                <w:szCs w:val="24"/>
              </w:rPr>
              <w:t xml:space="preserve"> </w:t>
            </w:r>
            <w:r w:rsidR="0018678F" w:rsidRPr="002862BA">
              <w:rPr>
                <w:sz w:val="24"/>
                <w:szCs w:val="24"/>
              </w:rPr>
              <w:t>moralne i dylematy etyczne związane z własną i cudzą pracą</w:t>
            </w:r>
            <w:r w:rsidR="00250592">
              <w:rPr>
                <w:sz w:val="24"/>
                <w:szCs w:val="24"/>
              </w:rPr>
              <w:t>,</w:t>
            </w:r>
            <w:r w:rsidR="0018678F" w:rsidRPr="002862BA">
              <w:rPr>
                <w:sz w:val="24"/>
                <w:szCs w:val="24"/>
              </w:rPr>
              <w:t xml:space="preserve"> poszuk</w:t>
            </w:r>
            <w:r w:rsidR="00250592">
              <w:rPr>
                <w:sz w:val="24"/>
                <w:szCs w:val="24"/>
              </w:rPr>
              <w:t>iwać</w:t>
            </w:r>
            <w:r w:rsidR="00FA46BB" w:rsidRPr="002862BA">
              <w:rPr>
                <w:sz w:val="24"/>
                <w:szCs w:val="24"/>
              </w:rPr>
              <w:t xml:space="preserve"> </w:t>
            </w:r>
            <w:r w:rsidR="0018678F" w:rsidRPr="002862BA">
              <w:rPr>
                <w:sz w:val="24"/>
                <w:szCs w:val="24"/>
              </w:rPr>
              <w:t>optymalnych rozwiązań i możliwości korygowania nieprawidłowych działań</w:t>
            </w:r>
            <w:r w:rsidR="00FA46BB" w:rsidRPr="002862BA">
              <w:rPr>
                <w:sz w:val="24"/>
                <w:szCs w:val="24"/>
              </w:rPr>
              <w:t xml:space="preserve"> </w:t>
            </w:r>
            <w:r w:rsidR="0018678F" w:rsidRPr="002862BA">
              <w:rPr>
                <w:sz w:val="24"/>
                <w:szCs w:val="24"/>
              </w:rPr>
              <w:t xml:space="preserve">psychologicznych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6E9934" w14:textId="77777777" w:rsidR="00FA46BB" w:rsidRDefault="00FA46BB" w:rsidP="003709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18678F" w:rsidRPr="00370984">
              <w:rPr>
                <w:sz w:val="24"/>
                <w:szCs w:val="24"/>
              </w:rPr>
              <w:t>_K01</w:t>
            </w:r>
          </w:p>
          <w:p w14:paraId="48F2CBAE" w14:textId="39884FEA" w:rsidR="00FA46BB" w:rsidRDefault="00FA46BB" w:rsidP="003709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18678F" w:rsidRPr="00370984">
              <w:rPr>
                <w:sz w:val="24"/>
                <w:szCs w:val="24"/>
              </w:rPr>
              <w:t>_K0</w:t>
            </w:r>
            <w:r w:rsidR="00823203">
              <w:rPr>
                <w:sz w:val="24"/>
                <w:szCs w:val="24"/>
              </w:rPr>
              <w:t>3</w:t>
            </w:r>
          </w:p>
          <w:p w14:paraId="2C3A6AB7" w14:textId="2F00B37F" w:rsidR="00D62D5D" w:rsidRPr="00370984" w:rsidRDefault="00FA46BB" w:rsidP="003709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18678F" w:rsidRPr="00370984">
              <w:rPr>
                <w:sz w:val="24"/>
                <w:szCs w:val="24"/>
              </w:rPr>
              <w:t>_K05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7C544E1D" w14:textId="0199FCF1" w:rsidR="0018678F" w:rsidRPr="00FA46BB" w:rsidRDefault="0018678F" w:rsidP="00FA46BB">
            <w:pPr>
              <w:pStyle w:val="TableParagraph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0"/>
              <w:ind w:right="487"/>
              <w:rPr>
                <w:rFonts w:cs="Times New Roman"/>
                <w:color w:val="auto"/>
                <w:sz w:val="24"/>
                <w:szCs w:val="24"/>
                <w:lang w:val="pl-PL"/>
              </w:rPr>
            </w:pPr>
            <w:r w:rsidRPr="00FA46BB">
              <w:rPr>
                <w:rFonts w:cs="Times New Roman"/>
                <w:color w:val="auto"/>
                <w:sz w:val="24"/>
                <w:szCs w:val="24"/>
                <w:lang w:val="pl-PL"/>
              </w:rPr>
              <w:t xml:space="preserve">Psychoterapia - status i znaczenie psychoterapii w postępowaniu leczniczym. Poznania specyficznych form, </w:t>
            </w:r>
            <w:r w:rsidRPr="00FA46BB">
              <w:rPr>
                <w:bCs/>
                <w:color w:val="auto"/>
                <w:sz w:val="24"/>
                <w:szCs w:val="24"/>
                <w:lang w:val="pl-PL"/>
              </w:rPr>
              <w:t>e</w:t>
            </w:r>
            <w:r w:rsidRPr="00FA46BB">
              <w:rPr>
                <w:rFonts w:cs="Times New Roman"/>
                <w:color w:val="auto"/>
                <w:sz w:val="24"/>
                <w:szCs w:val="24"/>
                <w:lang w:val="pl-PL"/>
              </w:rPr>
              <w:t>tapów przebieg procesu psychoterapii i czynników leczniczych w psychoterapii</w:t>
            </w:r>
            <w:r w:rsidR="00FA46BB">
              <w:rPr>
                <w:rFonts w:cs="Times New Roman"/>
                <w:color w:val="auto"/>
                <w:sz w:val="24"/>
                <w:szCs w:val="24"/>
                <w:lang w:val="pl-PL"/>
              </w:rPr>
              <w:t>.</w:t>
            </w:r>
          </w:p>
          <w:p w14:paraId="2994D65F" w14:textId="74620F37" w:rsidR="0018678F" w:rsidRPr="00FA46BB" w:rsidRDefault="00585A1C" w:rsidP="00FA46BB">
            <w:pPr>
              <w:pStyle w:val="Akapitzlist"/>
              <w:numPr>
                <w:ilvl w:val="0"/>
                <w:numId w:val="3"/>
              </w:numPr>
              <w:spacing w:after="100"/>
              <w:ind w:right="244"/>
              <w:jc w:val="both"/>
              <w:rPr>
                <w:rFonts w:eastAsia="Arial Unicode MS"/>
                <w:sz w:val="24"/>
                <w:szCs w:val="24"/>
                <w:u w:color="000000"/>
              </w:rPr>
            </w:pPr>
            <w:r w:rsidRPr="00FA46BB">
              <w:rPr>
                <w:rFonts w:eastAsia="Arial Unicode MS"/>
                <w:sz w:val="24"/>
                <w:szCs w:val="24"/>
                <w:u w:color="000000"/>
              </w:rPr>
              <w:t>P</w:t>
            </w:r>
            <w:r w:rsidR="0018678F" w:rsidRPr="00FA46BB">
              <w:rPr>
                <w:rFonts w:eastAsia="Arial Unicode MS"/>
                <w:sz w:val="24"/>
                <w:szCs w:val="24"/>
                <w:u w:color="000000"/>
              </w:rPr>
              <w:t>sychoterapia zorientowana psychoanalitycznie, psychoterapia zorientowana behawioralnie-poznawczo, psychoterapia zorientowana humanistycznie, psychoterapia systemowa,</w:t>
            </w:r>
            <w:r w:rsidRPr="00FA46BB">
              <w:rPr>
                <w:rFonts w:eastAsia="Arial Unicode MS"/>
                <w:sz w:val="24"/>
                <w:szCs w:val="24"/>
                <w:u w:color="000000"/>
              </w:rPr>
              <w:t xml:space="preserve"> psychoterapia relacyjna, psychoterapia w nurcie integracyjnym.</w:t>
            </w:r>
          </w:p>
          <w:p w14:paraId="505DB767" w14:textId="4D373CFB" w:rsidR="0018678F" w:rsidRPr="00FA46BB" w:rsidRDefault="0018678F" w:rsidP="00FA46BB">
            <w:pPr>
              <w:pStyle w:val="Akapitzlist"/>
              <w:numPr>
                <w:ilvl w:val="0"/>
                <w:numId w:val="3"/>
              </w:numPr>
              <w:spacing w:after="100"/>
              <w:ind w:right="244"/>
              <w:jc w:val="both"/>
              <w:rPr>
                <w:rFonts w:eastAsia="Arial Unicode MS"/>
                <w:sz w:val="24"/>
                <w:szCs w:val="24"/>
                <w:u w:color="000000"/>
              </w:rPr>
            </w:pPr>
            <w:r w:rsidRPr="00FA46BB">
              <w:rPr>
                <w:rFonts w:eastAsia="Arial Unicode MS"/>
                <w:sz w:val="24"/>
                <w:szCs w:val="24"/>
                <w:u w:color="000000"/>
              </w:rPr>
              <w:t>Poznania specyficznych form psychoterapii</w:t>
            </w:r>
            <w:r w:rsidRPr="00FA46BB">
              <w:rPr>
                <w:rFonts w:eastAsia="Arial Unicode MS"/>
                <w:sz w:val="24"/>
                <w:szCs w:val="24"/>
                <w:u w:color="000000"/>
              </w:rPr>
              <w:tab/>
              <w:t>(psychoterapia</w:t>
            </w:r>
            <w:r w:rsidRPr="00FA46BB">
              <w:rPr>
                <w:rFonts w:eastAsia="Arial Unicode MS"/>
                <w:sz w:val="24"/>
                <w:szCs w:val="24"/>
                <w:u w:color="000000"/>
              </w:rPr>
              <w:tab/>
              <w:t>indywidualna,grupowa, rodzinna, małżeńska) i ich zastosowanie</w:t>
            </w:r>
            <w:r w:rsidR="00FA46BB">
              <w:rPr>
                <w:rFonts w:eastAsia="Arial Unicode MS"/>
                <w:sz w:val="24"/>
                <w:szCs w:val="24"/>
                <w:u w:color="000000"/>
              </w:rPr>
              <w:t>.</w:t>
            </w:r>
          </w:p>
          <w:p w14:paraId="392BBB89" w14:textId="7B5E621E" w:rsidR="0018678F" w:rsidRPr="00FA46BB" w:rsidRDefault="0018678F" w:rsidP="00FA46BB">
            <w:pPr>
              <w:pStyle w:val="Akapitzlist"/>
              <w:numPr>
                <w:ilvl w:val="0"/>
                <w:numId w:val="3"/>
              </w:numPr>
              <w:spacing w:after="100"/>
              <w:ind w:right="244"/>
              <w:jc w:val="both"/>
              <w:rPr>
                <w:rFonts w:eastAsia="Arial Unicode MS"/>
                <w:sz w:val="24"/>
                <w:szCs w:val="24"/>
                <w:u w:color="000000"/>
              </w:rPr>
            </w:pPr>
            <w:r w:rsidRPr="00FA46BB">
              <w:rPr>
                <w:rFonts w:eastAsia="Arial Unicode MS"/>
                <w:sz w:val="24"/>
                <w:szCs w:val="24"/>
                <w:u w:color="000000"/>
              </w:rPr>
              <w:t>Etapy przebiegu procesu psychoterapii i czynników leczniczych w psychoterapii</w:t>
            </w:r>
            <w:r w:rsidR="00FA46BB">
              <w:rPr>
                <w:rFonts w:eastAsia="Arial Unicode MS"/>
                <w:sz w:val="24"/>
                <w:szCs w:val="24"/>
                <w:u w:color="000000"/>
              </w:rPr>
              <w:t>.</w:t>
            </w:r>
          </w:p>
          <w:p w14:paraId="10406552" w14:textId="3CE29F0D" w:rsidR="00D62D5D" w:rsidRPr="00FA46BB" w:rsidRDefault="0018678F" w:rsidP="00FA46BB">
            <w:pPr>
              <w:pStyle w:val="Akapitzlist"/>
              <w:numPr>
                <w:ilvl w:val="0"/>
                <w:numId w:val="3"/>
              </w:numPr>
              <w:spacing w:after="100"/>
              <w:ind w:right="244"/>
              <w:jc w:val="both"/>
              <w:rPr>
                <w:rFonts w:eastAsia="Arial Unicode MS"/>
                <w:sz w:val="24"/>
                <w:szCs w:val="24"/>
                <w:u w:color="000000"/>
              </w:rPr>
            </w:pPr>
            <w:r w:rsidRPr="00FA46BB">
              <w:rPr>
                <w:sz w:val="24"/>
                <w:szCs w:val="24"/>
              </w:rPr>
              <w:t>Wskazania do stosowania różnych form psychoterapii</w:t>
            </w:r>
            <w:r w:rsidR="00585A1C" w:rsidRPr="00FA46BB">
              <w:rPr>
                <w:sz w:val="24"/>
                <w:szCs w:val="24"/>
              </w:rPr>
              <w:t xml:space="preserve"> a inny rodzaj pomocy psychologicznej.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267F1D06" w14:textId="52127E48" w:rsidR="0018678F" w:rsidRPr="00FA46BB" w:rsidRDefault="00FA46BB" w:rsidP="00585A1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Z</w:t>
            </w:r>
            <w:r w:rsidR="0018678F" w:rsidRPr="00FA46BB">
              <w:rPr>
                <w:rFonts w:eastAsiaTheme="minorHAnsi"/>
                <w:sz w:val="24"/>
                <w:szCs w:val="24"/>
                <w:lang w:eastAsia="en-US"/>
              </w:rPr>
              <w:t>astosowanie wybranych form psychoterapii w praktyce - przedstawienie procesu terapeutycznego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14:paraId="0F5D7C89" w14:textId="11D62729" w:rsidR="0018678F" w:rsidRPr="00FA46BB" w:rsidRDefault="00FA46BB" w:rsidP="00585A1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C</w:t>
            </w:r>
            <w:r w:rsidR="0018678F" w:rsidRPr="00FA46BB">
              <w:rPr>
                <w:rFonts w:eastAsiaTheme="minorHAnsi"/>
                <w:sz w:val="24"/>
                <w:szCs w:val="24"/>
                <w:lang w:eastAsia="en-US"/>
              </w:rPr>
              <w:t>echy relacji terapeutycznej, relacja klient-terapeuta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14:paraId="2A734827" w14:textId="73AAF165" w:rsidR="0018678F" w:rsidRPr="00FA46BB" w:rsidRDefault="00FA46BB" w:rsidP="00585A1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E</w:t>
            </w:r>
            <w:r w:rsidR="0018678F" w:rsidRPr="00FA46BB">
              <w:rPr>
                <w:rFonts w:eastAsiaTheme="minorHAnsi"/>
                <w:sz w:val="24"/>
                <w:szCs w:val="24"/>
                <w:lang w:eastAsia="en-US"/>
              </w:rPr>
              <w:t>tapy procesu terapeutycznego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14:paraId="5B940293" w14:textId="730573A0" w:rsidR="0018678F" w:rsidRPr="00FA46BB" w:rsidRDefault="00FA46BB" w:rsidP="00585A1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S</w:t>
            </w:r>
            <w:r w:rsidR="0018678F" w:rsidRPr="00FA46BB">
              <w:rPr>
                <w:rFonts w:eastAsiaTheme="minorHAnsi"/>
                <w:sz w:val="24"/>
                <w:szCs w:val="24"/>
                <w:lang w:eastAsia="en-US"/>
              </w:rPr>
              <w:t xml:space="preserve">tudium przypadku – analiza przypadków klinicznych na podstawie terapii osób dorosłych </w:t>
            </w:r>
          </w:p>
          <w:p w14:paraId="42CFC558" w14:textId="168D885E" w:rsidR="00D62D5D" w:rsidRPr="00FA46BB" w:rsidRDefault="00FA46BB" w:rsidP="00585A1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MT" w:eastAsiaTheme="minorHAnsi" w:hAnsi="ArialMT" w:cs="ArialMT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S</w:t>
            </w:r>
            <w:r w:rsidR="0018678F" w:rsidRPr="00FA46BB">
              <w:rPr>
                <w:rFonts w:eastAsiaTheme="minorHAnsi"/>
                <w:sz w:val="24"/>
                <w:szCs w:val="24"/>
                <w:lang w:eastAsia="en-US"/>
              </w:rPr>
              <w:t>uperwizja jako metoda rozwoju osobistego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750B874C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250592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05C752A2" w14:textId="36211E37" w:rsidR="00585A1C" w:rsidRPr="00FA46BB" w:rsidRDefault="00585A1C" w:rsidP="00B3242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46BB">
              <w:rPr>
                <w:sz w:val="24"/>
                <w:szCs w:val="24"/>
              </w:rPr>
              <w:t xml:space="preserve">Grzesiuk L. (red.) (2021). </w:t>
            </w:r>
            <w:r w:rsidRPr="00FA46BB">
              <w:rPr>
                <w:i/>
                <w:iCs/>
                <w:sz w:val="24"/>
                <w:szCs w:val="24"/>
              </w:rPr>
              <w:t>Psychoterapia. T. 1. Teoria</w:t>
            </w:r>
            <w:r w:rsidRPr="00FA46BB">
              <w:rPr>
                <w:sz w:val="24"/>
                <w:szCs w:val="24"/>
              </w:rPr>
              <w:t xml:space="preserve">. </w:t>
            </w:r>
            <w:r w:rsidRPr="00FA46BB">
              <w:rPr>
                <w:i/>
                <w:iCs/>
                <w:sz w:val="24"/>
                <w:szCs w:val="24"/>
              </w:rPr>
              <w:t>Podręcznik akademicki</w:t>
            </w:r>
            <w:r w:rsidRPr="00FA46BB">
              <w:rPr>
                <w:sz w:val="24"/>
                <w:szCs w:val="24"/>
              </w:rPr>
              <w:t xml:space="preserve">. Warszawa, </w:t>
            </w:r>
            <w:hyperlink r:id="rId11" w:tooltip="Eneteia" w:history="1">
              <w:r w:rsidRPr="00FA46BB">
                <w:rPr>
                  <w:rStyle w:val="Hipercze"/>
                  <w:color w:val="auto"/>
                  <w:sz w:val="24"/>
                  <w:szCs w:val="24"/>
                </w:rPr>
                <w:t>Eneteia</w:t>
              </w:r>
            </w:hyperlink>
            <w:r w:rsidRPr="00FA46BB">
              <w:rPr>
                <w:sz w:val="24"/>
                <w:szCs w:val="24"/>
              </w:rPr>
              <w:t>.</w:t>
            </w:r>
          </w:p>
          <w:p w14:paraId="28D77182" w14:textId="5687423B" w:rsidR="00585A1C" w:rsidRPr="00FA46BB" w:rsidRDefault="00585A1C" w:rsidP="00585A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46BB">
              <w:rPr>
                <w:sz w:val="24"/>
                <w:szCs w:val="24"/>
              </w:rPr>
              <w:t xml:space="preserve">Grzesiuk L. (red.) (2006). </w:t>
            </w:r>
            <w:r w:rsidRPr="00FA46BB">
              <w:rPr>
                <w:i/>
                <w:iCs/>
                <w:sz w:val="24"/>
                <w:szCs w:val="24"/>
              </w:rPr>
              <w:t>Psychoterapia. T. 2. Praktyka</w:t>
            </w:r>
            <w:r w:rsidRPr="00FA46BB">
              <w:rPr>
                <w:sz w:val="24"/>
                <w:szCs w:val="24"/>
              </w:rPr>
              <w:t xml:space="preserve">. </w:t>
            </w:r>
            <w:r w:rsidRPr="00FA46BB">
              <w:rPr>
                <w:i/>
                <w:iCs/>
                <w:sz w:val="24"/>
                <w:szCs w:val="24"/>
              </w:rPr>
              <w:t>Podręcznik akademicki</w:t>
            </w:r>
            <w:r w:rsidRPr="00FA46BB">
              <w:rPr>
                <w:sz w:val="24"/>
                <w:szCs w:val="24"/>
              </w:rPr>
              <w:t xml:space="preserve">. Warszawa, </w:t>
            </w:r>
            <w:hyperlink r:id="rId12" w:tooltip="Eneteia" w:history="1">
              <w:r w:rsidRPr="00FA46BB">
                <w:rPr>
                  <w:rStyle w:val="Hipercze"/>
                  <w:color w:val="auto"/>
                  <w:sz w:val="24"/>
                  <w:szCs w:val="24"/>
                </w:rPr>
                <w:t>Eneteia</w:t>
              </w:r>
            </w:hyperlink>
            <w:r w:rsidRPr="00FA46BB">
              <w:rPr>
                <w:sz w:val="24"/>
                <w:szCs w:val="24"/>
              </w:rPr>
              <w:t>.</w:t>
            </w:r>
          </w:p>
          <w:p w14:paraId="014637E2" w14:textId="786A05C2" w:rsidR="00585A1C" w:rsidRPr="00FA46BB" w:rsidRDefault="00585A1C" w:rsidP="00585A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46BB">
              <w:rPr>
                <w:sz w:val="24"/>
                <w:szCs w:val="24"/>
              </w:rPr>
              <w:t xml:space="preserve">Grzesiuk L., Suszek H. (red.) (2011). </w:t>
            </w:r>
            <w:r w:rsidRPr="00FA46BB">
              <w:rPr>
                <w:i/>
                <w:iCs/>
                <w:sz w:val="24"/>
                <w:szCs w:val="24"/>
              </w:rPr>
              <w:t>Psychoterapia. T. 5. Problemy pacjentów.</w:t>
            </w:r>
            <w:r w:rsidRPr="00FA46BB">
              <w:rPr>
                <w:sz w:val="24"/>
                <w:szCs w:val="24"/>
              </w:rPr>
              <w:t xml:space="preserve"> </w:t>
            </w:r>
            <w:r w:rsidRPr="00FA46BB">
              <w:rPr>
                <w:i/>
                <w:iCs/>
                <w:sz w:val="24"/>
                <w:szCs w:val="24"/>
              </w:rPr>
              <w:t>Podręcznik akademicki</w:t>
            </w:r>
            <w:r w:rsidRPr="00FA46BB">
              <w:rPr>
                <w:sz w:val="24"/>
                <w:szCs w:val="24"/>
              </w:rPr>
              <w:t xml:space="preserve">. Warszawa, </w:t>
            </w:r>
            <w:hyperlink r:id="rId13" w:tooltip="Eneteia" w:history="1">
              <w:r w:rsidRPr="00FA46BB">
                <w:rPr>
                  <w:rStyle w:val="Hipercze"/>
                  <w:color w:val="auto"/>
                  <w:sz w:val="24"/>
                  <w:szCs w:val="24"/>
                </w:rPr>
                <w:t>Eneteia</w:t>
              </w:r>
            </w:hyperlink>
            <w:r w:rsidRPr="00FA46BB">
              <w:rPr>
                <w:sz w:val="24"/>
                <w:szCs w:val="24"/>
              </w:rPr>
              <w:t>.</w:t>
            </w:r>
          </w:p>
          <w:p w14:paraId="1F22C137" w14:textId="44883162" w:rsidR="00B32428" w:rsidRPr="00FA46BB" w:rsidRDefault="00B32428" w:rsidP="00B3242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A46BB">
              <w:rPr>
                <w:rFonts w:eastAsiaTheme="minorHAnsi"/>
                <w:sz w:val="24"/>
                <w:szCs w:val="24"/>
                <w:lang w:eastAsia="en-US"/>
              </w:rPr>
              <w:t xml:space="preserve">Kahn, M. (2020). </w:t>
            </w:r>
            <w:r w:rsidRPr="00FA46BB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Między terapeutą a klientem</w:t>
            </w:r>
            <w:r w:rsidRPr="00FA46BB">
              <w:rPr>
                <w:rFonts w:eastAsiaTheme="minorHAnsi"/>
                <w:sz w:val="24"/>
                <w:szCs w:val="24"/>
                <w:lang w:eastAsia="en-US"/>
              </w:rPr>
              <w:t>. Warszawa</w:t>
            </w:r>
            <w:r w:rsidR="00585A1C" w:rsidRPr="00FA46BB">
              <w:rPr>
                <w:rFonts w:eastAsiaTheme="minorHAnsi"/>
                <w:sz w:val="24"/>
                <w:szCs w:val="24"/>
                <w:lang w:eastAsia="en-US"/>
              </w:rPr>
              <w:t>,</w:t>
            </w:r>
            <w:r w:rsidRPr="00FA46BB">
              <w:rPr>
                <w:rFonts w:eastAsiaTheme="minorHAnsi"/>
                <w:sz w:val="24"/>
                <w:szCs w:val="24"/>
                <w:lang w:eastAsia="en-US"/>
              </w:rPr>
              <w:t xml:space="preserve"> Wydawnictwo Zielone drzewo, Instytut</w:t>
            </w:r>
            <w:r w:rsidR="00585A1C" w:rsidRPr="00FA46B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FA46BB">
              <w:rPr>
                <w:rFonts w:eastAsiaTheme="minorHAnsi"/>
                <w:sz w:val="24"/>
                <w:szCs w:val="24"/>
                <w:lang w:eastAsia="en-US"/>
              </w:rPr>
              <w:t>Psychologii Zdrowia PTP</w:t>
            </w:r>
            <w:r w:rsidR="00FA46BB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14:paraId="178BB684" w14:textId="4C42F833" w:rsidR="0018678F" w:rsidRPr="00FA46BB" w:rsidRDefault="0018678F" w:rsidP="0018678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A46BB">
              <w:rPr>
                <w:rFonts w:eastAsiaTheme="minorHAnsi"/>
                <w:sz w:val="24"/>
                <w:szCs w:val="24"/>
                <w:lang w:eastAsia="en-US"/>
              </w:rPr>
              <w:t xml:space="preserve">Wachtel, P.L. (2013). </w:t>
            </w:r>
            <w:r w:rsidRPr="00FA46BB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Terapia relacyjna w praktyce psychoterapii</w:t>
            </w:r>
            <w:r w:rsidRPr="00FA46BB">
              <w:rPr>
                <w:rFonts w:eastAsiaTheme="minorHAnsi"/>
                <w:sz w:val="24"/>
                <w:szCs w:val="24"/>
                <w:lang w:eastAsia="en-US"/>
              </w:rPr>
              <w:t>. Gdańsk</w:t>
            </w:r>
            <w:r w:rsidR="00585A1C" w:rsidRPr="00FA46BB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r w:rsidRPr="00FA46BB">
              <w:rPr>
                <w:rFonts w:eastAsiaTheme="minorHAnsi"/>
                <w:sz w:val="24"/>
                <w:szCs w:val="24"/>
                <w:lang w:eastAsia="en-US"/>
              </w:rPr>
              <w:t>Wydawnictwo Harmonia.</w:t>
            </w:r>
          </w:p>
          <w:p w14:paraId="571A62A2" w14:textId="37DB68A6" w:rsidR="00B32428" w:rsidRPr="00FA46BB" w:rsidRDefault="0018678F" w:rsidP="00FA46BB">
            <w:pPr>
              <w:pStyle w:val="Akapitzlist1"/>
              <w:spacing w:line="276" w:lineRule="auto"/>
              <w:ind w:left="0"/>
              <w:rPr>
                <w:rFonts w:eastAsiaTheme="minorHAnsi"/>
                <w:lang w:eastAsia="en-US"/>
              </w:rPr>
            </w:pPr>
            <w:r w:rsidRPr="00FA46BB">
              <w:rPr>
                <w:rFonts w:eastAsiaTheme="minorHAnsi"/>
                <w:lang w:eastAsia="en-US"/>
              </w:rPr>
              <w:t xml:space="preserve">Wachtel, P.L. (2013). </w:t>
            </w:r>
            <w:r w:rsidRPr="00FA46BB">
              <w:rPr>
                <w:rFonts w:eastAsiaTheme="minorHAnsi"/>
                <w:i/>
                <w:iCs/>
                <w:lang w:eastAsia="en-US"/>
              </w:rPr>
              <w:t xml:space="preserve">Komunikacja </w:t>
            </w:r>
            <w:r w:rsidR="00585A1C" w:rsidRPr="00FA46BB">
              <w:rPr>
                <w:rFonts w:eastAsiaTheme="minorHAnsi"/>
                <w:i/>
                <w:iCs/>
                <w:lang w:eastAsia="en-US"/>
              </w:rPr>
              <w:t>t</w:t>
            </w:r>
            <w:r w:rsidRPr="00FA46BB">
              <w:rPr>
                <w:rFonts w:eastAsiaTheme="minorHAnsi"/>
                <w:i/>
                <w:iCs/>
                <w:lang w:eastAsia="en-US"/>
              </w:rPr>
              <w:t>erapeutyczna</w:t>
            </w:r>
            <w:r w:rsidRPr="00FA46BB">
              <w:rPr>
                <w:rFonts w:eastAsiaTheme="minorHAnsi"/>
                <w:lang w:eastAsia="en-US"/>
              </w:rPr>
              <w:t>. Kraków</w:t>
            </w:r>
            <w:r w:rsidR="00585A1C" w:rsidRPr="00FA46BB">
              <w:rPr>
                <w:rFonts w:eastAsiaTheme="minorHAnsi"/>
                <w:lang w:eastAsia="en-US"/>
              </w:rPr>
              <w:t>,</w:t>
            </w:r>
            <w:r w:rsidRPr="00FA46BB">
              <w:rPr>
                <w:rFonts w:eastAsiaTheme="minorHAnsi"/>
                <w:lang w:eastAsia="en-US"/>
              </w:rPr>
              <w:t xml:space="preserve"> Wydawnictwo </w:t>
            </w:r>
            <w:r w:rsidR="00585A1C" w:rsidRPr="00FA46BB">
              <w:rPr>
                <w:rFonts w:eastAsiaTheme="minorHAnsi"/>
                <w:lang w:eastAsia="en-US"/>
              </w:rPr>
              <w:t>Uniwersytetu</w:t>
            </w:r>
            <w:r w:rsidRPr="00FA46BB">
              <w:rPr>
                <w:rFonts w:eastAsiaTheme="minorHAnsi"/>
                <w:lang w:eastAsia="en-US"/>
              </w:rPr>
              <w:t xml:space="preserve"> Jagiellońskiego</w:t>
            </w:r>
            <w:r w:rsidR="00FA46BB">
              <w:rPr>
                <w:rFonts w:eastAsiaTheme="minorHAnsi"/>
                <w:lang w:eastAsia="en-US"/>
              </w:rPr>
              <w:t>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5652569C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250592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2338021F" w14:textId="097303D0" w:rsidR="00B32428" w:rsidRPr="00FA46BB" w:rsidRDefault="00B32428" w:rsidP="00B32428">
            <w:pPr>
              <w:rPr>
                <w:sz w:val="24"/>
                <w:szCs w:val="24"/>
              </w:rPr>
            </w:pPr>
            <w:r w:rsidRPr="00FA46BB">
              <w:rPr>
                <w:sz w:val="24"/>
                <w:szCs w:val="24"/>
                <w:lang w:val="en-GB"/>
              </w:rPr>
              <w:t xml:space="preserve">Allen, J.G., Fonagy P., Bateman, A. W. (2014). </w:t>
            </w:r>
            <w:r w:rsidRPr="00FA46BB">
              <w:rPr>
                <w:i/>
                <w:iCs/>
                <w:sz w:val="24"/>
                <w:szCs w:val="24"/>
              </w:rPr>
              <w:t>Mentalizowanie w praktyce klinicznej</w:t>
            </w:r>
            <w:r w:rsidRPr="00FA46BB">
              <w:rPr>
                <w:sz w:val="24"/>
                <w:szCs w:val="24"/>
              </w:rPr>
              <w:t xml:space="preserve">. </w:t>
            </w:r>
            <w:r w:rsidR="00585A1C" w:rsidRPr="00FA46BB">
              <w:rPr>
                <w:sz w:val="24"/>
                <w:szCs w:val="24"/>
              </w:rPr>
              <w:t xml:space="preserve">Kraków, </w:t>
            </w:r>
            <w:r w:rsidRPr="00FA46BB">
              <w:rPr>
                <w:sz w:val="24"/>
                <w:szCs w:val="24"/>
              </w:rPr>
              <w:t>Wydawnictwo</w:t>
            </w:r>
            <w:r w:rsidR="00585A1C" w:rsidRPr="00FA46BB">
              <w:rPr>
                <w:sz w:val="24"/>
                <w:szCs w:val="24"/>
              </w:rPr>
              <w:t xml:space="preserve"> </w:t>
            </w:r>
            <w:r w:rsidRPr="00FA46BB">
              <w:rPr>
                <w:sz w:val="24"/>
                <w:szCs w:val="24"/>
              </w:rPr>
              <w:t>Uniwersytetu Jagiellońskiego</w:t>
            </w:r>
          </w:p>
          <w:p w14:paraId="4672FD97" w14:textId="67E4A9E6" w:rsidR="00B32428" w:rsidRPr="00FA46BB" w:rsidRDefault="00B32428" w:rsidP="00B32428">
            <w:pPr>
              <w:rPr>
                <w:i/>
                <w:iCs/>
                <w:sz w:val="24"/>
                <w:szCs w:val="24"/>
                <w:lang w:val="en-GB"/>
              </w:rPr>
            </w:pPr>
            <w:r w:rsidRPr="00FA46BB">
              <w:rPr>
                <w:sz w:val="24"/>
                <w:szCs w:val="24"/>
                <w:lang w:val="en-GB"/>
              </w:rPr>
              <w:t>Frey, L. (2013). Relational-Cultural Therapy: Theory, Research, and Application to Counseling</w:t>
            </w:r>
            <w:r w:rsidR="00585A1C" w:rsidRPr="00FA46BB">
              <w:rPr>
                <w:sz w:val="24"/>
                <w:szCs w:val="24"/>
                <w:lang w:val="en-GB"/>
              </w:rPr>
              <w:t xml:space="preserve"> </w:t>
            </w:r>
            <w:r w:rsidRPr="00FA46BB">
              <w:rPr>
                <w:sz w:val="24"/>
                <w:szCs w:val="24"/>
                <w:lang w:val="en-GB"/>
              </w:rPr>
              <w:t xml:space="preserve">Competencies. </w:t>
            </w:r>
            <w:r w:rsidRPr="00FA46BB">
              <w:rPr>
                <w:i/>
                <w:iCs/>
                <w:sz w:val="24"/>
                <w:szCs w:val="24"/>
                <w:lang w:val="en-GB"/>
              </w:rPr>
              <w:t>Professional Psychology Research and Practice. 44,</w:t>
            </w:r>
            <w:r w:rsidRPr="00FA46BB">
              <w:rPr>
                <w:sz w:val="24"/>
                <w:szCs w:val="24"/>
                <w:lang w:val="en-GB"/>
              </w:rPr>
              <w:t xml:space="preserve"> 3, 177–185</w:t>
            </w:r>
            <w:r w:rsidR="00585A1C" w:rsidRPr="00FA46BB">
              <w:rPr>
                <w:sz w:val="24"/>
                <w:szCs w:val="24"/>
                <w:lang w:val="en-GB"/>
              </w:rPr>
              <w:t>.</w:t>
            </w:r>
          </w:p>
          <w:p w14:paraId="17A5180D" w14:textId="326E21CE" w:rsidR="00B32428" w:rsidRPr="00FA46BB" w:rsidRDefault="00B32428" w:rsidP="00B32428">
            <w:pPr>
              <w:rPr>
                <w:sz w:val="24"/>
                <w:szCs w:val="24"/>
              </w:rPr>
            </w:pPr>
            <w:r w:rsidRPr="00FA46BB">
              <w:rPr>
                <w:sz w:val="24"/>
                <w:szCs w:val="24"/>
                <w:lang w:val="en-GB"/>
              </w:rPr>
              <w:t xml:space="preserve">Germer, Ch. K., Siegiel R.D. Fulton, P.R. (2013). </w:t>
            </w:r>
            <w:r w:rsidRPr="00FA46BB">
              <w:rPr>
                <w:i/>
                <w:iCs/>
                <w:sz w:val="24"/>
                <w:szCs w:val="24"/>
              </w:rPr>
              <w:t>Uważność i psychoterapia</w:t>
            </w:r>
            <w:r w:rsidRPr="00FA46BB">
              <w:rPr>
                <w:sz w:val="24"/>
                <w:szCs w:val="24"/>
              </w:rPr>
              <w:t xml:space="preserve">. </w:t>
            </w:r>
            <w:r w:rsidR="00585A1C" w:rsidRPr="00FA46BB">
              <w:rPr>
                <w:sz w:val="24"/>
                <w:szCs w:val="24"/>
              </w:rPr>
              <w:t xml:space="preserve">Kraków:  </w:t>
            </w:r>
            <w:r w:rsidRPr="00FA46BB">
              <w:rPr>
                <w:sz w:val="24"/>
                <w:szCs w:val="24"/>
              </w:rPr>
              <w:t>Wydawnictwo Uniwersytetu</w:t>
            </w:r>
            <w:r w:rsidR="00585A1C" w:rsidRPr="00FA46BB">
              <w:rPr>
                <w:sz w:val="24"/>
                <w:szCs w:val="24"/>
              </w:rPr>
              <w:t xml:space="preserve"> </w:t>
            </w:r>
            <w:r w:rsidRPr="00FA46BB">
              <w:rPr>
                <w:sz w:val="24"/>
                <w:szCs w:val="24"/>
              </w:rPr>
              <w:t>Jagiellońskiego</w:t>
            </w:r>
          </w:p>
          <w:p w14:paraId="5C381243" w14:textId="6379C69E" w:rsidR="00B32428" w:rsidRPr="00FA46BB" w:rsidRDefault="00B32428" w:rsidP="00217BEC">
            <w:pPr>
              <w:rPr>
                <w:sz w:val="24"/>
                <w:szCs w:val="24"/>
              </w:rPr>
            </w:pPr>
            <w:r w:rsidRPr="00FA46BB">
              <w:rPr>
                <w:sz w:val="24"/>
                <w:szCs w:val="24"/>
              </w:rPr>
              <w:t xml:space="preserve">Wallin, J.W. (2011). </w:t>
            </w:r>
            <w:r w:rsidRPr="00FA46BB">
              <w:rPr>
                <w:i/>
                <w:iCs/>
                <w:sz w:val="24"/>
                <w:szCs w:val="24"/>
              </w:rPr>
              <w:t>Przywiązanie w psychoterapii</w:t>
            </w:r>
            <w:r w:rsidRPr="00FA46BB">
              <w:rPr>
                <w:sz w:val="24"/>
                <w:szCs w:val="24"/>
              </w:rPr>
              <w:t xml:space="preserve">. </w:t>
            </w:r>
            <w:r w:rsidR="00585A1C" w:rsidRPr="00FA46BB">
              <w:rPr>
                <w:sz w:val="24"/>
                <w:szCs w:val="24"/>
              </w:rPr>
              <w:t xml:space="preserve">Kraków, </w:t>
            </w:r>
            <w:r w:rsidRPr="00FA46BB">
              <w:rPr>
                <w:sz w:val="24"/>
                <w:szCs w:val="24"/>
              </w:rPr>
              <w:t>Wydawnictwo Uniwersytetu Jagiellońskiego</w:t>
            </w:r>
            <w:r w:rsidR="00FA46BB">
              <w:rPr>
                <w:sz w:val="24"/>
                <w:szCs w:val="24"/>
              </w:rPr>
              <w:t>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2CCD4B70" w14:textId="77777777" w:rsidR="00585A1C" w:rsidRPr="00FA46BB" w:rsidRDefault="00585A1C" w:rsidP="00585A1C">
            <w:pPr>
              <w:rPr>
                <w:bCs/>
                <w:sz w:val="24"/>
                <w:szCs w:val="24"/>
              </w:rPr>
            </w:pPr>
            <w:r w:rsidRPr="00FA46BB">
              <w:rPr>
                <w:bCs/>
                <w:sz w:val="24"/>
                <w:szCs w:val="24"/>
              </w:rPr>
              <w:t>Wykład z prezentacją multimedialną</w:t>
            </w:r>
          </w:p>
          <w:p w14:paraId="7C8F1306" w14:textId="5AD3C7AD" w:rsidR="00D62D5D" w:rsidRPr="00FA46BB" w:rsidRDefault="00585A1C" w:rsidP="00585A1C">
            <w:pPr>
              <w:rPr>
                <w:bCs/>
                <w:sz w:val="24"/>
                <w:szCs w:val="24"/>
              </w:rPr>
            </w:pPr>
            <w:r w:rsidRPr="00FA46BB">
              <w:rPr>
                <w:bCs/>
                <w:sz w:val="24"/>
                <w:szCs w:val="24"/>
              </w:rPr>
              <w:t>Metody aktywizujące, elementy warsztatowe, filmy szkoleniowe, analizy przypadków, gry symulacyjne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77777777" w:rsidR="007F6E52" w:rsidRPr="00F74C63" w:rsidRDefault="006878B0" w:rsidP="00217BEC">
            <w:pPr>
              <w:rPr>
                <w:bCs/>
                <w:i/>
                <w:iCs/>
                <w:sz w:val="24"/>
                <w:szCs w:val="24"/>
              </w:rPr>
            </w:pPr>
            <w:r w:rsidRPr="00FA46BB">
              <w:rPr>
                <w:iCs/>
                <w:sz w:val="24"/>
                <w:szCs w:val="24"/>
              </w:rPr>
              <w:t>Metoda projektów z wykorzystaniem zdalnych technik audiowizualnych</w:t>
            </w:r>
            <w:r w:rsidRPr="00F74C63">
              <w:rPr>
                <w:i/>
                <w:iCs/>
                <w:sz w:val="24"/>
                <w:szCs w:val="24"/>
              </w:rPr>
              <w:t>.</w:t>
            </w:r>
          </w:p>
        </w:tc>
      </w:tr>
    </w:tbl>
    <w:p w14:paraId="3A8C3842" w14:textId="77777777" w:rsidR="00250592" w:rsidRPr="0074288E" w:rsidRDefault="00250592" w:rsidP="00250592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bookmarkEnd w:id="2"/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26F4DDE5" w:rsidR="00D62D5D" w:rsidRPr="00FA46BB" w:rsidRDefault="00823203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FA46BB">
              <w:rPr>
                <w:sz w:val="24"/>
                <w:szCs w:val="24"/>
              </w:rPr>
              <w:t>Aktywne uczestnictwo, wypowiedzi w trakcie zajęć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62D86C27" w:rsidR="00D62D5D" w:rsidRPr="00FA46BB" w:rsidRDefault="00823203" w:rsidP="00C275A2">
            <w:pPr>
              <w:rPr>
                <w:sz w:val="24"/>
                <w:szCs w:val="24"/>
              </w:rPr>
            </w:pPr>
            <w:r w:rsidRPr="00FA46BB">
              <w:rPr>
                <w:sz w:val="24"/>
                <w:szCs w:val="24"/>
              </w:rPr>
              <w:t>01</w:t>
            </w:r>
            <w:r w:rsidR="00FA46BB">
              <w:rPr>
                <w:sz w:val="24"/>
                <w:szCs w:val="24"/>
              </w:rPr>
              <w:t>-</w:t>
            </w:r>
            <w:r w:rsidRPr="00FA46BB">
              <w:rPr>
                <w:sz w:val="24"/>
                <w:szCs w:val="24"/>
              </w:rPr>
              <w:t>0</w:t>
            </w:r>
            <w:r w:rsidR="00FA46BB">
              <w:rPr>
                <w:sz w:val="24"/>
                <w:szCs w:val="24"/>
              </w:rPr>
              <w:t>5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20BE3659" w:rsidR="00D62D5D" w:rsidRPr="00FA46BB" w:rsidRDefault="00823203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FA46BB">
              <w:rPr>
                <w:sz w:val="24"/>
                <w:szCs w:val="24"/>
              </w:rPr>
              <w:t>Analiza sytuacji problemowej i analiza przypadków</w:t>
            </w:r>
          </w:p>
        </w:tc>
        <w:tc>
          <w:tcPr>
            <w:tcW w:w="1800" w:type="dxa"/>
          </w:tcPr>
          <w:p w14:paraId="655A625C" w14:textId="30AB781C" w:rsidR="00D62D5D" w:rsidRPr="00FA46BB" w:rsidRDefault="00823203" w:rsidP="00C275A2">
            <w:pPr>
              <w:rPr>
                <w:sz w:val="24"/>
                <w:szCs w:val="24"/>
              </w:rPr>
            </w:pPr>
            <w:r w:rsidRPr="00FA46BB">
              <w:rPr>
                <w:sz w:val="24"/>
                <w:szCs w:val="24"/>
              </w:rPr>
              <w:t>0</w:t>
            </w:r>
            <w:r w:rsidR="00FA46BB">
              <w:rPr>
                <w:sz w:val="24"/>
                <w:szCs w:val="24"/>
              </w:rPr>
              <w:t>3</w:t>
            </w:r>
            <w:r w:rsidRPr="00FA46BB">
              <w:rPr>
                <w:sz w:val="24"/>
                <w:szCs w:val="24"/>
              </w:rPr>
              <w:t>, 0</w:t>
            </w:r>
            <w:r w:rsidR="00FA46BB">
              <w:rPr>
                <w:sz w:val="24"/>
                <w:szCs w:val="24"/>
              </w:rPr>
              <w:t>4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3F3B2934" w:rsidR="00D62D5D" w:rsidRPr="00FA46BB" w:rsidRDefault="00823203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FA46BB">
              <w:rPr>
                <w:sz w:val="24"/>
                <w:szCs w:val="24"/>
              </w:rPr>
              <w:t>Opracowanie wybranego filmu</w:t>
            </w:r>
            <w:r w:rsidR="000B555D">
              <w:rPr>
                <w:sz w:val="24"/>
                <w:szCs w:val="24"/>
              </w:rPr>
              <w:t xml:space="preserve"> (projekt)</w:t>
            </w:r>
          </w:p>
        </w:tc>
        <w:tc>
          <w:tcPr>
            <w:tcW w:w="1800" w:type="dxa"/>
          </w:tcPr>
          <w:p w14:paraId="09A4AA2C" w14:textId="563CBA6C" w:rsidR="00D62D5D" w:rsidRPr="00FA46BB" w:rsidRDefault="00823203" w:rsidP="00C275A2">
            <w:pPr>
              <w:rPr>
                <w:sz w:val="24"/>
                <w:szCs w:val="24"/>
              </w:rPr>
            </w:pPr>
            <w:r w:rsidRPr="00FA46BB">
              <w:rPr>
                <w:sz w:val="24"/>
                <w:szCs w:val="24"/>
              </w:rPr>
              <w:t>01</w:t>
            </w:r>
            <w:r w:rsidR="00FA46BB">
              <w:rPr>
                <w:sz w:val="24"/>
                <w:szCs w:val="24"/>
              </w:rPr>
              <w:t>-</w:t>
            </w:r>
            <w:r w:rsidRPr="00FA46BB">
              <w:rPr>
                <w:sz w:val="24"/>
                <w:szCs w:val="24"/>
              </w:rPr>
              <w:t>0</w:t>
            </w:r>
            <w:r w:rsidR="00FA46BB">
              <w:rPr>
                <w:sz w:val="24"/>
                <w:szCs w:val="24"/>
              </w:rPr>
              <w:t>4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6D2F075" w14:textId="09A5D771" w:rsidR="00585A1C" w:rsidRPr="00FA46BB" w:rsidRDefault="00132B8A" w:rsidP="00FA46BB">
            <w:pPr>
              <w:spacing w:after="160"/>
              <w:rPr>
                <w:rFonts w:eastAsia="Calibri"/>
                <w:sz w:val="24"/>
                <w:szCs w:val="24"/>
                <w:lang w:eastAsia="en-US"/>
              </w:rPr>
            </w:pPr>
            <w:r w:rsidRPr="00FA46BB">
              <w:rPr>
                <w:rFonts w:eastAsia="Calibri"/>
                <w:sz w:val="24"/>
                <w:szCs w:val="24"/>
                <w:lang w:eastAsia="en-US"/>
              </w:rPr>
              <w:t>E</w:t>
            </w:r>
            <w:r w:rsidR="00585A1C" w:rsidRPr="00FA46BB">
              <w:rPr>
                <w:rFonts w:eastAsia="Calibri"/>
                <w:sz w:val="24"/>
                <w:szCs w:val="24"/>
                <w:lang w:eastAsia="en-US"/>
              </w:rPr>
              <w:t xml:space="preserve">gzamin testowy </w:t>
            </w:r>
          </w:p>
          <w:p w14:paraId="4B0FBED6" w14:textId="2E9E76C2" w:rsidR="00217BEC" w:rsidRPr="00FA46BB" w:rsidRDefault="00585A1C" w:rsidP="00FA46BB">
            <w:pPr>
              <w:spacing w:after="160"/>
              <w:rPr>
                <w:rFonts w:eastAsia="Calibri"/>
                <w:sz w:val="24"/>
                <w:szCs w:val="24"/>
                <w:lang w:eastAsia="en-US"/>
              </w:rPr>
            </w:pPr>
            <w:r w:rsidRPr="00FA46BB">
              <w:rPr>
                <w:rFonts w:eastAsia="Calibri"/>
                <w:sz w:val="24"/>
                <w:szCs w:val="24"/>
                <w:lang w:eastAsia="en-US"/>
              </w:rPr>
              <w:t>Ćwiczenia – opracowanie filmu pokazującego przebieg psychoterapii w wybranym nurcie terapeutycznym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275" w:type="dxa"/>
          </w:tcPr>
          <w:p w14:paraId="38C598FF" w14:textId="2B6DD5E3" w:rsidR="000E6065" w:rsidRPr="00742916" w:rsidRDefault="0082320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5C8C3E10" w:rsidR="000E6065" w:rsidRPr="00742916" w:rsidRDefault="0082320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275AF30F" w:rsidR="000E6065" w:rsidRPr="00742916" w:rsidRDefault="00823203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1F53AE21" w:rsidR="000E6065" w:rsidRPr="00742916" w:rsidRDefault="0025059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792F19A4" w14:textId="0B35D5B1" w:rsidR="000E6065" w:rsidRPr="00742916" w:rsidRDefault="0082320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09351F2B" w:rsidR="000E6065" w:rsidRPr="00742916" w:rsidRDefault="0082320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3F6E8C99" w:rsidR="000E6065" w:rsidRPr="00742916" w:rsidRDefault="0082320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73DF2A4E" w:rsidR="000E6065" w:rsidRPr="00742916" w:rsidRDefault="0082320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50592">
              <w:rPr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14:paraId="25824F71" w14:textId="583FA2A4" w:rsidR="000E6065" w:rsidRPr="00742916" w:rsidRDefault="00132B8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0958E12B" w:rsidR="000E6065" w:rsidRPr="00742916" w:rsidRDefault="0082320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50592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6839510B" w14:textId="09297ACE" w:rsidR="000E6065" w:rsidRPr="00742916" w:rsidRDefault="0082320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A58D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1E2ED653" w:rsidR="000E6065" w:rsidRPr="00742916" w:rsidRDefault="0082320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50592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0374B830" w14:textId="1BC6A69C" w:rsidR="000E6065" w:rsidRPr="00742916" w:rsidRDefault="0082320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41ECED5E" w:rsidR="000E6065" w:rsidRPr="00742916" w:rsidRDefault="0025059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2D00C613" w:rsidR="000E6065" w:rsidRPr="00742916" w:rsidRDefault="00250592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1ACA68AC" w:rsidR="000E6065" w:rsidRPr="00742916" w:rsidRDefault="0082320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50592"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14:paraId="24A84EC7" w14:textId="7967B616" w:rsidR="000E6065" w:rsidRPr="00742916" w:rsidRDefault="00CA58D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701" w:type="dxa"/>
          </w:tcPr>
          <w:p w14:paraId="67E2E150" w14:textId="63B3E5FB" w:rsidR="000E6065" w:rsidRPr="00742916" w:rsidRDefault="00823203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50592">
              <w:rPr>
                <w:sz w:val="24"/>
                <w:szCs w:val="24"/>
              </w:rPr>
              <w:t>2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12B58381" w:rsidR="00D62D5D" w:rsidRPr="00A70FBC" w:rsidRDefault="0025059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05877AC8" w:rsidR="00D62D5D" w:rsidRPr="00742916" w:rsidRDefault="0082320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CA58D0">
              <w:rPr>
                <w:b/>
                <w:sz w:val="24"/>
                <w:szCs w:val="24"/>
              </w:rPr>
              <w:t>2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68E47B52" w:rsidR="00905950" w:rsidRDefault="0082320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2A4E9DF6" w:rsidR="00D62D5D" w:rsidRPr="00EA2BC5" w:rsidRDefault="0082320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CA58D0">
              <w:rPr>
                <w:b/>
                <w:sz w:val="24"/>
                <w:szCs w:val="24"/>
              </w:rPr>
              <w:t>2</w:t>
            </w:r>
          </w:p>
        </w:tc>
      </w:tr>
    </w:tbl>
    <w:p w14:paraId="6CBB38BA" w14:textId="77777777"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62B5C" w14:textId="77777777" w:rsidR="00DE02C0" w:rsidRDefault="00DE02C0" w:rsidP="00905950">
      <w:r>
        <w:separator/>
      </w:r>
    </w:p>
  </w:endnote>
  <w:endnote w:type="continuationSeparator" w:id="0">
    <w:p w14:paraId="00AE1B64" w14:textId="77777777" w:rsidR="00DE02C0" w:rsidRDefault="00DE02C0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8F962" w14:textId="77777777" w:rsidR="00DE02C0" w:rsidRDefault="00DE02C0" w:rsidP="00905950">
      <w:r>
        <w:separator/>
      </w:r>
    </w:p>
  </w:footnote>
  <w:footnote w:type="continuationSeparator" w:id="0">
    <w:p w14:paraId="6B403BC9" w14:textId="77777777" w:rsidR="00DE02C0" w:rsidRDefault="00DE02C0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DB3F6E"/>
    <w:multiLevelType w:val="hybridMultilevel"/>
    <w:tmpl w:val="9DA8B1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555B52"/>
    <w:multiLevelType w:val="hybridMultilevel"/>
    <w:tmpl w:val="27740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4F5148"/>
    <w:multiLevelType w:val="hybridMultilevel"/>
    <w:tmpl w:val="DCE838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9533565">
    <w:abstractNumId w:val="0"/>
  </w:num>
  <w:num w:numId="2" w16cid:durableId="2075077281">
    <w:abstractNumId w:val="3"/>
  </w:num>
  <w:num w:numId="3" w16cid:durableId="2042629092">
    <w:abstractNumId w:val="1"/>
  </w:num>
  <w:num w:numId="4" w16cid:durableId="12850378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744C7"/>
    <w:rsid w:val="000B555D"/>
    <w:rsid w:val="000C2AB9"/>
    <w:rsid w:val="000D2E2A"/>
    <w:rsid w:val="000E1BD2"/>
    <w:rsid w:val="000E6065"/>
    <w:rsid w:val="00132B8A"/>
    <w:rsid w:val="0018678F"/>
    <w:rsid w:val="0019650E"/>
    <w:rsid w:val="001D1808"/>
    <w:rsid w:val="002076BE"/>
    <w:rsid w:val="00217BEC"/>
    <w:rsid w:val="00227F6D"/>
    <w:rsid w:val="00233DA8"/>
    <w:rsid w:val="00250592"/>
    <w:rsid w:val="002601FA"/>
    <w:rsid w:val="00274BEF"/>
    <w:rsid w:val="00282696"/>
    <w:rsid w:val="002862BA"/>
    <w:rsid w:val="00292893"/>
    <w:rsid w:val="002B7DD3"/>
    <w:rsid w:val="002F0880"/>
    <w:rsid w:val="002F39E1"/>
    <w:rsid w:val="00310D4A"/>
    <w:rsid w:val="00370984"/>
    <w:rsid w:val="003E4889"/>
    <w:rsid w:val="003F07F0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34D91"/>
    <w:rsid w:val="00585A1C"/>
    <w:rsid w:val="005B0A99"/>
    <w:rsid w:val="00633E24"/>
    <w:rsid w:val="006534BF"/>
    <w:rsid w:val="006878B0"/>
    <w:rsid w:val="006A0AF8"/>
    <w:rsid w:val="006C7DB2"/>
    <w:rsid w:val="007124AE"/>
    <w:rsid w:val="00781FAE"/>
    <w:rsid w:val="00785125"/>
    <w:rsid w:val="0079160A"/>
    <w:rsid w:val="007A2AB3"/>
    <w:rsid w:val="007A43DB"/>
    <w:rsid w:val="007C652F"/>
    <w:rsid w:val="007C6A21"/>
    <w:rsid w:val="007E19E6"/>
    <w:rsid w:val="007F6E52"/>
    <w:rsid w:val="00823203"/>
    <w:rsid w:val="008D7A14"/>
    <w:rsid w:val="008F0A78"/>
    <w:rsid w:val="00900650"/>
    <w:rsid w:val="00905587"/>
    <w:rsid w:val="00905950"/>
    <w:rsid w:val="0091416A"/>
    <w:rsid w:val="0092458B"/>
    <w:rsid w:val="00926757"/>
    <w:rsid w:val="00934DFF"/>
    <w:rsid w:val="0094566C"/>
    <w:rsid w:val="00970179"/>
    <w:rsid w:val="00993744"/>
    <w:rsid w:val="009B1E54"/>
    <w:rsid w:val="009D1301"/>
    <w:rsid w:val="009F19BA"/>
    <w:rsid w:val="00A0216D"/>
    <w:rsid w:val="00A03B6D"/>
    <w:rsid w:val="00A42282"/>
    <w:rsid w:val="00A50E26"/>
    <w:rsid w:val="00A70FBC"/>
    <w:rsid w:val="00A807BF"/>
    <w:rsid w:val="00A80F05"/>
    <w:rsid w:val="00A82DF8"/>
    <w:rsid w:val="00A845D1"/>
    <w:rsid w:val="00AE5499"/>
    <w:rsid w:val="00B32428"/>
    <w:rsid w:val="00B346B8"/>
    <w:rsid w:val="00B35974"/>
    <w:rsid w:val="00B80860"/>
    <w:rsid w:val="00BC29DC"/>
    <w:rsid w:val="00BD23E3"/>
    <w:rsid w:val="00BD5BD6"/>
    <w:rsid w:val="00BF09B6"/>
    <w:rsid w:val="00C41FE9"/>
    <w:rsid w:val="00C64A5C"/>
    <w:rsid w:val="00C6624A"/>
    <w:rsid w:val="00C6795B"/>
    <w:rsid w:val="00C91C6E"/>
    <w:rsid w:val="00C94F3E"/>
    <w:rsid w:val="00CA58D0"/>
    <w:rsid w:val="00CA7366"/>
    <w:rsid w:val="00CB0E75"/>
    <w:rsid w:val="00CD1040"/>
    <w:rsid w:val="00CE3A72"/>
    <w:rsid w:val="00CF3D2D"/>
    <w:rsid w:val="00D2760D"/>
    <w:rsid w:val="00D62D5D"/>
    <w:rsid w:val="00D7132B"/>
    <w:rsid w:val="00D828D1"/>
    <w:rsid w:val="00D87601"/>
    <w:rsid w:val="00D95C14"/>
    <w:rsid w:val="00DD4B25"/>
    <w:rsid w:val="00DE02C0"/>
    <w:rsid w:val="00E40952"/>
    <w:rsid w:val="00E40D52"/>
    <w:rsid w:val="00EA2BC5"/>
    <w:rsid w:val="00ED67EC"/>
    <w:rsid w:val="00F048F4"/>
    <w:rsid w:val="00F3074D"/>
    <w:rsid w:val="00F357A7"/>
    <w:rsid w:val="00F54B43"/>
    <w:rsid w:val="00F74C63"/>
    <w:rsid w:val="00F85E55"/>
    <w:rsid w:val="00FA46BB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customStyle="1" w:styleId="TableParagraph">
    <w:name w:val="Table Paragraph"/>
    <w:rsid w:val="0018678F"/>
    <w:pPr>
      <w:widowControl w:val="0"/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before="100" w:after="0" w:line="240" w:lineRule="auto"/>
      <w:ind w:right="244"/>
      <w:jc w:val="both"/>
    </w:pPr>
    <w:rPr>
      <w:rFonts w:ascii="Times New Roman" w:eastAsia="Arial Unicode MS" w:hAnsi="Times New Roman" w:cs="Arial Unicode MS"/>
      <w:color w:val="000000"/>
      <w:u w:color="000000"/>
      <w:lang w:val="en-US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867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8678F"/>
    <w:pPr>
      <w:spacing w:before="100" w:after="100"/>
      <w:ind w:right="244"/>
      <w:jc w:val="both"/>
    </w:pPr>
    <w:rPr>
      <w:rFonts w:eastAsia="Arial Unicode MS" w:cs="Arial Unicode MS"/>
      <w:color w:val="000000"/>
      <w:u w:color="00000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8678F"/>
    <w:rPr>
      <w:rFonts w:ascii="Times New Roman" w:eastAsia="Arial Unicode MS" w:hAnsi="Times New Roman" w:cs="Arial Unicode MS"/>
      <w:color w:val="000000"/>
      <w:sz w:val="20"/>
      <w:szCs w:val="20"/>
      <w:u w:color="000000"/>
      <w:lang w:val="en-US" w:eastAsia="pl-PL"/>
    </w:rPr>
  </w:style>
  <w:style w:type="paragraph" w:styleId="Akapitzlist">
    <w:name w:val="List Paragraph"/>
    <w:basedOn w:val="Normalny"/>
    <w:uiPriority w:val="34"/>
    <w:qFormat/>
    <w:rsid w:val="0018678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85A1C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5A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3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ksiegarnia.pwn.pl/wydawca/Eneteia,w,69238811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ksiegarnia.pwn.pl/wydawca/Eneteia,w,6923881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ksiegarnia.pwn.pl/wydawca/Eneteia,w,69238811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20A88A-F92D-4306-8549-B5F3760679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1138</Words>
  <Characters>6833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17</cp:revision>
  <cp:lastPrinted>2019-04-16T11:55:00Z</cp:lastPrinted>
  <dcterms:created xsi:type="dcterms:W3CDTF">2023-01-22T17:18:00Z</dcterms:created>
  <dcterms:modified xsi:type="dcterms:W3CDTF">2025-07-18T12:20:00Z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